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5745" w14:textId="77777777" w:rsidR="005812A8" w:rsidRDefault="005812A8" w:rsidP="005812A8">
      <w:pPr>
        <w:pStyle w:val="Heading1"/>
        <w:jc w:val="center"/>
      </w:pPr>
      <w:r>
        <w:t>EAI Copyright and Consent Form</w:t>
      </w:r>
    </w:p>
    <w:p w14:paraId="58B4B799" w14:textId="60F05B6F" w:rsidR="005812A8" w:rsidRDefault="005812A8" w:rsidP="005812A8">
      <w:pPr>
        <w:jc w:val="both"/>
      </w:pPr>
      <w:r w:rsidRPr="005812A8">
        <w:rPr>
          <w:b/>
        </w:rPr>
        <w:t>Title of Work:</w:t>
      </w:r>
      <w:r>
        <w:t xml:space="preserve"> </w:t>
      </w:r>
    </w:p>
    <w:p w14:paraId="27F45801" w14:textId="7FF0A4A3" w:rsidR="005812A8" w:rsidRDefault="005812A8" w:rsidP="005812A8">
      <w:pPr>
        <w:jc w:val="both"/>
      </w:pPr>
      <w:r w:rsidRPr="005812A8">
        <w:rPr>
          <w:b/>
        </w:rPr>
        <w:t>Complete list of authors:</w:t>
      </w:r>
      <w:r>
        <w:t xml:space="preserve"> </w:t>
      </w:r>
    </w:p>
    <w:p w14:paraId="63E0D5A9" w14:textId="69CA9F56" w:rsidR="005812A8" w:rsidRDefault="005812A8" w:rsidP="005812A8">
      <w:pPr>
        <w:jc w:val="both"/>
      </w:pPr>
      <w:r w:rsidRPr="005812A8">
        <w:rPr>
          <w:b/>
        </w:rPr>
        <w:t>EAI publication title:</w:t>
      </w:r>
      <w:r>
        <w:t xml:space="preserve"> </w:t>
      </w:r>
    </w:p>
    <w:p w14:paraId="4371902F" w14:textId="77777777" w:rsidR="005812A8" w:rsidRDefault="005812A8" w:rsidP="005812A8">
      <w:pPr>
        <w:pStyle w:val="Heading2"/>
        <w:jc w:val="center"/>
      </w:pPr>
      <w:r>
        <w:t>Transfer of Copyright Agreement</w:t>
      </w:r>
    </w:p>
    <w:p w14:paraId="76B5221A" w14:textId="77777777" w:rsidR="005812A8" w:rsidRDefault="005812A8" w:rsidP="005812A8">
      <w:pPr>
        <w:jc w:val="both"/>
      </w:pPr>
      <w:r>
        <w:t xml:space="preserve">Copyright to the Work, to any supplemental material integral to the Work which is submitted with it for </w:t>
      </w:r>
      <w:bookmarkStart w:id="0" w:name="_GoBack"/>
      <w:bookmarkEnd w:id="0"/>
      <w:r>
        <w:t>review and publication such as an extended proof or supplementary text and figures, and to any subsequent errata, is hereby according to the rules set in the U.S. Copyright Act, 17 U.S.C., transferred to EAI for the full term throughout the world, subject to the Author Rights (as hereinafter defined) and to the acceptance of the Work for publication by EAI. This transfer of copyright includes all material to be published as part of the Work, including but not limited to tables, figures, graphs, movies, other multimedia files, and all supplemental materials. EAI shall have the right to register copyright in the Work in its name as claimant, whether separately or as part of the journal issue, book, volume or other medium in which the Work is 101 included.</w:t>
      </w:r>
    </w:p>
    <w:p w14:paraId="1DEA4725" w14:textId="77777777" w:rsidR="005812A8" w:rsidRDefault="005812A8" w:rsidP="005812A8">
      <w:pPr>
        <w:jc w:val="both"/>
      </w:pPr>
      <w:r>
        <w:t>The author(s), and in the case of a Work Made For Hire, as defined in the U.S. Copyright Act, 17 U.S.C. §101, the employer named below, shall have the following rights (the "Author Rights"):</w:t>
      </w:r>
    </w:p>
    <w:p w14:paraId="3FB8081F" w14:textId="76CA73D2" w:rsidR="005812A8" w:rsidRDefault="005812A8" w:rsidP="005812A8">
      <w:pPr>
        <w:pStyle w:val="ListParagraph"/>
        <w:numPr>
          <w:ilvl w:val="0"/>
          <w:numId w:val="1"/>
        </w:numPr>
        <w:jc w:val="both"/>
      </w:pPr>
      <w:r>
        <w:t>All proprietary rights other than copyright, such as patent.</w:t>
      </w:r>
    </w:p>
    <w:p w14:paraId="121C5126" w14:textId="507E2BD6" w:rsidR="005812A8" w:rsidRDefault="005812A8" w:rsidP="005812A8">
      <w:pPr>
        <w:pStyle w:val="ListParagraph"/>
        <w:numPr>
          <w:ilvl w:val="0"/>
          <w:numId w:val="1"/>
        </w:numPr>
        <w:jc w:val="both"/>
      </w:pPr>
      <w:r>
        <w:t>The right to reuse any portion of the Work, without fee, in future works of the author(s) or employer, including books, lectures and presentations in all media, provided that a citation of the EAI-published work, notice of the Copyright, and EAI DOI are included.</w:t>
      </w:r>
    </w:p>
    <w:p w14:paraId="3E0E8053" w14:textId="062B8841" w:rsidR="005812A8" w:rsidRDefault="005812A8" w:rsidP="005812A8">
      <w:pPr>
        <w:pStyle w:val="ListParagraph"/>
        <w:numPr>
          <w:ilvl w:val="0"/>
          <w:numId w:val="1"/>
        </w:numPr>
        <w:jc w:val="both"/>
      </w:pPr>
      <w:r>
        <w:t>The right to make, and hold copyright in, works derived from the Work, as long as the following conditions are met: (i) at least one author of the derivative work is an author of the Work; (ii) the derived work includes at least 30% of new material not covered by EAI’s copyright in the Work. If these conditions are met, copyright in the derivative work rests with the authors of that work, and EAI and its successors and assigns will make no claim on that copyright. If these conditions are not met, explicit EAI permission must be obtained. Nothing in this Section shall prevent EAI and its successors and assigns from exercising its rights in the Work.</w:t>
      </w:r>
    </w:p>
    <w:p w14:paraId="4D5DC3B2" w14:textId="167F92A5" w:rsidR="005812A8" w:rsidRDefault="005812A8" w:rsidP="005812A8">
      <w:pPr>
        <w:pStyle w:val="ListParagraph"/>
        <w:numPr>
          <w:ilvl w:val="0"/>
          <w:numId w:val="1"/>
        </w:numPr>
        <w:jc w:val="both"/>
      </w:pPr>
      <w:r>
        <w:t>The right to post and update author-prepared versions of the article on free-access e-print servers, including the author and/or employer’s home page and any repository legally mandated by the agency funding the research on which the Work is based. If the author wishes the EAI-prepared version to be used for an online posting, permission is required from EAI; if granted, use will be subject to EAI terms and conditions.</w:t>
      </w:r>
    </w:p>
    <w:p w14:paraId="212971D0" w14:textId="77777777" w:rsidR="005812A8" w:rsidRDefault="005812A8" w:rsidP="005812A8">
      <w:pPr>
        <w:pStyle w:val="Heading2"/>
        <w:jc w:val="center"/>
      </w:pPr>
      <w:r>
        <w:t>General Terms</w:t>
      </w:r>
    </w:p>
    <w:p w14:paraId="4DFFEC7D" w14:textId="77777777" w:rsidR="005812A8" w:rsidRDefault="005812A8" w:rsidP="005812A8">
      <w:pPr>
        <w:pStyle w:val="ListParagraph"/>
        <w:numPr>
          <w:ilvl w:val="0"/>
          <w:numId w:val="2"/>
        </w:numPr>
        <w:jc w:val="both"/>
      </w:pPr>
      <w:r>
        <w:t xml:space="preserve">The undersigned represents that he/she has the power and authority to make and execute this assignment; </w:t>
      </w:r>
    </w:p>
    <w:p w14:paraId="6E204C87" w14:textId="77777777" w:rsidR="005812A8" w:rsidRDefault="005812A8" w:rsidP="005812A8">
      <w:pPr>
        <w:pStyle w:val="ListParagraph"/>
        <w:numPr>
          <w:ilvl w:val="0"/>
          <w:numId w:val="2"/>
        </w:numPr>
        <w:jc w:val="both"/>
      </w:pPr>
      <w:r>
        <w:t>The undersigned agrees to indemnify and hold harmless EAI from any damage or expense that may arise in the event of a breach of any of the warranties set forth above.</w:t>
      </w:r>
    </w:p>
    <w:p w14:paraId="6824BE11" w14:textId="77777777" w:rsidR="005812A8" w:rsidRDefault="005812A8" w:rsidP="005812A8">
      <w:pPr>
        <w:pStyle w:val="ListParagraph"/>
        <w:numPr>
          <w:ilvl w:val="0"/>
          <w:numId w:val="2"/>
        </w:numPr>
        <w:jc w:val="both"/>
      </w:pPr>
      <w:r>
        <w:t>In the event that the Work is not accepted and published by EAI or is withdrawn by the author(s) before acceptance by EAI, the foregoing copyright transfer shall become null and void.</w:t>
      </w:r>
    </w:p>
    <w:p w14:paraId="649C8916" w14:textId="77777777" w:rsidR="005812A8" w:rsidRDefault="005812A8" w:rsidP="005812A8">
      <w:pPr>
        <w:pStyle w:val="ListParagraph"/>
        <w:numPr>
          <w:ilvl w:val="0"/>
          <w:numId w:val="2"/>
        </w:numPr>
        <w:jc w:val="both"/>
      </w:pPr>
      <w:r>
        <w:lastRenderedPageBreak/>
        <w:t>For jointly authored works, all joint authors should sign, or one of the authors should sign as an authorized agent for the others. If the article has been prepared as a Work Made for Hire, as defined in the U.S. Copyright Act, 17 U.S.C. §101, the transfer should be signed by the employer.</w:t>
      </w:r>
    </w:p>
    <w:p w14:paraId="1E18CD98" w14:textId="77777777" w:rsidR="005812A8" w:rsidRDefault="005812A8" w:rsidP="005812A8">
      <w:pPr>
        <w:pStyle w:val="Heading2"/>
        <w:jc w:val="center"/>
      </w:pPr>
      <w:r>
        <w:t>Signature(s)</w:t>
      </w:r>
    </w:p>
    <w:p w14:paraId="3894065A" w14:textId="77777777" w:rsidR="005812A8" w:rsidRPr="005812A8" w:rsidRDefault="005812A8" w:rsidP="005812A8">
      <w:pPr>
        <w:jc w:val="both"/>
        <w:rPr>
          <w:b/>
        </w:rPr>
      </w:pPr>
      <w:r w:rsidRPr="005812A8">
        <w:rPr>
          <w:b/>
        </w:rPr>
        <w:t>A. Single Author/Authorized Agent for Joint Authors</w:t>
      </w:r>
    </w:p>
    <w:p w14:paraId="21C48523" w14:textId="77777777" w:rsidR="005812A8" w:rsidRDefault="005812A8" w:rsidP="005812A8">
      <w:pPr>
        <w:jc w:val="both"/>
      </w:pPr>
      <w:r>
        <w:t>To sign the agreement, please enter your name, job title and employer in the box provided.</w:t>
      </w:r>
    </w:p>
    <w:p w14:paraId="70641090" w14:textId="35C47E86" w:rsidR="005812A8" w:rsidRDefault="005812A8" w:rsidP="005812A8">
      <w:pPr>
        <w:jc w:val="both"/>
      </w:pPr>
      <w:r>
        <w:t xml:space="preserve">Signature:  </w:t>
      </w:r>
      <w:r>
        <w:tab/>
      </w:r>
      <w:r>
        <w:tab/>
      </w:r>
      <w:r>
        <w:tab/>
      </w:r>
      <w:r>
        <w:tab/>
        <w:t xml:space="preserve">Date: </w:t>
      </w:r>
    </w:p>
    <w:p w14:paraId="49DC5BE6" w14:textId="77777777" w:rsidR="005812A8" w:rsidRPr="005812A8" w:rsidRDefault="005812A8" w:rsidP="005812A8">
      <w:pPr>
        <w:jc w:val="both"/>
        <w:rPr>
          <w:b/>
        </w:rPr>
      </w:pPr>
      <w:r w:rsidRPr="005812A8">
        <w:rPr>
          <w:b/>
        </w:rPr>
        <w:t>B. Employer authorized signature (for Work Made for Hire)</w:t>
      </w:r>
    </w:p>
    <w:p w14:paraId="12EF5B17" w14:textId="2FFEE673" w:rsidR="005812A8" w:rsidRDefault="005812A8" w:rsidP="005812A8">
      <w:pPr>
        <w:jc w:val="both"/>
      </w:pPr>
      <w:r>
        <w:t>Signature:</w:t>
      </w:r>
      <w:r>
        <w:tab/>
      </w:r>
      <w:r>
        <w:tab/>
      </w:r>
      <w:r>
        <w:tab/>
      </w:r>
      <w:r>
        <w:tab/>
        <w:t>Date:</w:t>
      </w:r>
    </w:p>
    <w:p w14:paraId="03864ADD" w14:textId="77777777" w:rsidR="005812A8" w:rsidRPr="005812A8" w:rsidRDefault="005812A8" w:rsidP="005812A8">
      <w:pPr>
        <w:jc w:val="both"/>
        <w:rPr>
          <w:b/>
        </w:rPr>
      </w:pPr>
      <w:r w:rsidRPr="005812A8">
        <w:rPr>
          <w:b/>
        </w:rPr>
        <w:t>C. U.S. Government Employee Certification (where applicable)</w:t>
      </w:r>
    </w:p>
    <w:p w14:paraId="51F2BB07" w14:textId="77777777" w:rsidR="005812A8" w:rsidRDefault="005812A8" w:rsidP="005812A8">
      <w:pPr>
        <w:jc w:val="both"/>
      </w:pPr>
      <w:r>
        <w:t>This will certify that all authors of the Work are U.S. government employees and prepared the Work on a subject within the scope of their official duties. As such, the Work is not subject to U.S. copyright protection. (Authors should still sign signature line [A] above to enable EAI to claim and protect its copyright in international jurisdictions.)</w:t>
      </w:r>
    </w:p>
    <w:p w14:paraId="1245C760" w14:textId="305CE6DB" w:rsidR="005812A8" w:rsidRDefault="005812A8" w:rsidP="005812A8">
      <w:pPr>
        <w:jc w:val="both"/>
      </w:pPr>
      <w:r>
        <w:t>Signature:</w:t>
      </w:r>
      <w:r>
        <w:tab/>
      </w:r>
      <w:r>
        <w:tab/>
      </w:r>
      <w:r>
        <w:tab/>
      </w:r>
      <w:r>
        <w:tab/>
        <w:t>Date:</w:t>
      </w:r>
    </w:p>
    <w:p w14:paraId="19FE7A14" w14:textId="77777777" w:rsidR="005812A8" w:rsidRPr="005812A8" w:rsidRDefault="005812A8" w:rsidP="005812A8">
      <w:pPr>
        <w:jc w:val="both"/>
        <w:rPr>
          <w:b/>
        </w:rPr>
      </w:pPr>
      <w:r w:rsidRPr="005812A8">
        <w:rPr>
          <w:b/>
        </w:rPr>
        <w:t>D. Crown Copyright Certification (where applicable)</w:t>
      </w:r>
    </w:p>
    <w:p w14:paraId="529E20B0" w14:textId="77777777" w:rsidR="005812A8" w:rsidRDefault="005812A8" w:rsidP="005812A8">
      <w:pPr>
        <w:jc w:val="both"/>
      </w:pPr>
      <w:r>
        <w:t>This will certify that all authors of the Work are employees of the British or British Commonwealth Government and prepared the Work in connection with their official duties. As such, the Work is subject to Crown Copyright and is not assigned to EAI as set forth in the first sentence of the Transfer of Copyright Agreement above. The undersigned acknowledges, however, that EAI has the right to publish, distribute and reprint the Work in all forms and media. (Authors should still sign signature line [A] above to indicate their acceptance of all terms other than the copyright transfer.)</w:t>
      </w:r>
    </w:p>
    <w:p w14:paraId="49C0D545" w14:textId="569F0EE5" w:rsidR="005812A8" w:rsidRDefault="005812A8" w:rsidP="005812A8">
      <w:pPr>
        <w:jc w:val="both"/>
      </w:pPr>
      <w:r>
        <w:t>Signature:</w:t>
      </w:r>
      <w:r>
        <w:tab/>
      </w:r>
      <w:r>
        <w:tab/>
      </w:r>
      <w:r>
        <w:tab/>
      </w:r>
      <w:r>
        <w:tab/>
        <w:t>Date:</w:t>
      </w:r>
    </w:p>
    <w:p w14:paraId="5CB60362" w14:textId="37AAD93E" w:rsidR="00353071" w:rsidRDefault="005812A8" w:rsidP="005812A8">
      <w:pPr>
        <w:jc w:val="both"/>
      </w:pPr>
      <w:r w:rsidRPr="005812A8">
        <w:rPr>
          <w:rFonts w:ascii="Segoe UI Symbol" w:hAnsi="Segoe UI Symbol" w:cs="Segoe UI Symbol"/>
        </w:rPr>
        <w:t>☒</w:t>
      </w:r>
      <w:r>
        <w:rPr>
          <w:rFonts w:ascii="Segoe UI Symbol" w:hAnsi="Segoe UI Symbol" w:cs="Segoe UI Symbol"/>
        </w:rPr>
        <w:t xml:space="preserve"> </w:t>
      </w:r>
      <w:r>
        <w:t>I have read and agree to the forms of the EAI Copyright and Consent Form.</w:t>
      </w:r>
    </w:p>
    <w:p w14:paraId="15C5E85D" w14:textId="77777777" w:rsidR="005812A8" w:rsidRDefault="005812A8" w:rsidP="005812A8">
      <w:pPr>
        <w:jc w:val="both"/>
      </w:pPr>
    </w:p>
    <w:sectPr w:rsidR="005812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B53B1" w14:textId="77777777" w:rsidR="00383573" w:rsidRDefault="00383573" w:rsidP="005812A8">
      <w:pPr>
        <w:spacing w:after="0" w:line="240" w:lineRule="auto"/>
      </w:pPr>
      <w:r>
        <w:separator/>
      </w:r>
    </w:p>
  </w:endnote>
  <w:endnote w:type="continuationSeparator" w:id="0">
    <w:p w14:paraId="33235A95" w14:textId="77777777" w:rsidR="00383573" w:rsidRDefault="00383573" w:rsidP="0058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635790"/>
      <w:docPartObj>
        <w:docPartGallery w:val="Page Numbers (Bottom of Page)"/>
        <w:docPartUnique/>
      </w:docPartObj>
    </w:sdtPr>
    <w:sdtEndPr>
      <w:rPr>
        <w:noProof/>
      </w:rPr>
    </w:sdtEndPr>
    <w:sdtContent>
      <w:p w14:paraId="4C29059D" w14:textId="2D2F3430" w:rsidR="005812A8" w:rsidRDefault="005812A8">
        <w:pPr>
          <w:pStyle w:val="Footer"/>
          <w:jc w:val="center"/>
        </w:pPr>
        <w:r>
          <w:fldChar w:fldCharType="begin"/>
        </w:r>
        <w:r>
          <w:instrText xml:space="preserve"> PAGE   \* MERGEFORMAT </w:instrText>
        </w:r>
        <w:r>
          <w:fldChar w:fldCharType="separate"/>
        </w:r>
        <w:r w:rsidR="00181400">
          <w:rPr>
            <w:noProof/>
          </w:rPr>
          <w:t>1</w:t>
        </w:r>
        <w:r>
          <w:rPr>
            <w:noProof/>
          </w:rPr>
          <w:fldChar w:fldCharType="end"/>
        </w:r>
      </w:p>
    </w:sdtContent>
  </w:sdt>
  <w:p w14:paraId="1E18BCEF" w14:textId="77777777" w:rsidR="005812A8" w:rsidRDefault="00581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2C702" w14:textId="77777777" w:rsidR="00383573" w:rsidRDefault="00383573" w:rsidP="005812A8">
      <w:pPr>
        <w:spacing w:after="0" w:line="240" w:lineRule="auto"/>
      </w:pPr>
      <w:r>
        <w:separator/>
      </w:r>
    </w:p>
  </w:footnote>
  <w:footnote w:type="continuationSeparator" w:id="0">
    <w:p w14:paraId="1F8332B3" w14:textId="77777777" w:rsidR="00383573" w:rsidRDefault="00383573" w:rsidP="0058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CDFC" w14:textId="7AF149E2" w:rsidR="007965A2" w:rsidRPr="007965A2" w:rsidRDefault="007965A2">
    <w:pPr>
      <w:pStyle w:val="Header"/>
    </w:pPr>
    <w:r w:rsidRPr="007965A2">
      <w:t>European Alliance for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329AD"/>
    <w:multiLevelType w:val="hybridMultilevel"/>
    <w:tmpl w:val="3EB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94D88"/>
    <w:multiLevelType w:val="hybridMultilevel"/>
    <w:tmpl w:val="4EDE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2A8"/>
    <w:rsid w:val="00057179"/>
    <w:rsid w:val="00181400"/>
    <w:rsid w:val="00383573"/>
    <w:rsid w:val="00430C07"/>
    <w:rsid w:val="00437110"/>
    <w:rsid w:val="005812A8"/>
    <w:rsid w:val="007965A2"/>
    <w:rsid w:val="007F4062"/>
    <w:rsid w:val="00A35ED7"/>
    <w:rsid w:val="00E867E9"/>
    <w:rsid w:val="00F9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B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2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2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12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812A8"/>
    <w:pPr>
      <w:ind w:left="720"/>
      <w:contextualSpacing/>
    </w:pPr>
  </w:style>
  <w:style w:type="paragraph" w:styleId="Header">
    <w:name w:val="header"/>
    <w:basedOn w:val="Normal"/>
    <w:link w:val="HeaderChar"/>
    <w:uiPriority w:val="99"/>
    <w:unhideWhenUsed/>
    <w:rsid w:val="0058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2A8"/>
  </w:style>
  <w:style w:type="paragraph" w:styleId="Footer">
    <w:name w:val="footer"/>
    <w:basedOn w:val="Normal"/>
    <w:link w:val="FooterChar"/>
    <w:uiPriority w:val="99"/>
    <w:unhideWhenUsed/>
    <w:rsid w:val="0058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2018-08-24T11:35:00Z</dcterms:created>
  <dcterms:modified xsi:type="dcterms:W3CDTF">2020-02-04T08:48:00Z</dcterms:modified>
</cp:coreProperties>
</file>