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3E062" w14:textId="3A79F86A" w:rsidR="00ED2014" w:rsidRPr="00ED2014" w:rsidRDefault="00ED2014" w:rsidP="00ED2014">
      <w:pPr>
        <w:pStyle w:val="ICST-Title"/>
      </w:pPr>
      <w:r>
        <w:t>Classification o</w:t>
      </w:r>
      <w:r w:rsidRPr="00ED2014">
        <w:t>f Cardiovascular Arrhythmia Using Deep Learning Techniques: A Review</w:t>
      </w:r>
    </w:p>
    <w:p w14:paraId="06B00D54" w14:textId="5CF7C3CE" w:rsidR="000910EF" w:rsidRPr="00775A8E" w:rsidRDefault="00CB6907" w:rsidP="00775A8E">
      <w:pPr>
        <w:pStyle w:val="ICST-Authorname"/>
      </w:pPr>
      <w:r>
        <w:t>S. Nithya</w:t>
      </w:r>
      <w:r w:rsidRPr="00775A8E">
        <w:rPr>
          <w:vertAlign w:val="superscript"/>
        </w:rPr>
        <w:t>1</w:t>
      </w:r>
      <w:r>
        <w:rPr>
          <w:vertAlign w:val="superscript"/>
        </w:rPr>
        <w:t xml:space="preserve">, </w:t>
      </w:r>
      <w:r>
        <w:t>Dr.</w:t>
      </w:r>
      <w:r w:rsidR="00A31C9C">
        <w:t xml:space="preserve"> </w:t>
      </w:r>
      <w:r>
        <w:t>M. Mary Shanthi Rani</w:t>
      </w:r>
      <w:r w:rsidRPr="00775A8E">
        <w:rPr>
          <w:vertAlign w:val="superscript"/>
        </w:rPr>
        <w:t>2,</w:t>
      </w:r>
      <w:r>
        <w:rPr>
          <w:rStyle w:val="FootnoteReference"/>
        </w:rPr>
        <w:footnoteReference w:id="2"/>
      </w:r>
      <w:r w:rsidRPr="00775A8E">
        <w:t xml:space="preserve"> </w:t>
      </w:r>
      <w:r w:rsidR="0049356C" w:rsidRPr="00775A8E">
        <w:t xml:space="preserve">and </w:t>
      </w:r>
      <w:r w:rsidR="00ED2014">
        <w:t>Dr.</w:t>
      </w:r>
      <w:r w:rsidR="00A31C9C">
        <w:t xml:space="preserve"> </w:t>
      </w:r>
      <w:r w:rsidR="00ED2014">
        <w:t>V</w:t>
      </w:r>
      <w:r w:rsidR="00C55CAC">
        <w:t xml:space="preserve">. </w:t>
      </w:r>
      <w:r w:rsidR="00ED2014">
        <w:t>Sivakumar</w:t>
      </w:r>
      <w:r w:rsidR="0049356C" w:rsidRPr="00775A8E">
        <w:rPr>
          <w:vertAlign w:val="superscript"/>
        </w:rPr>
        <w:t>3</w:t>
      </w:r>
    </w:p>
    <w:p w14:paraId="2AFC0B03" w14:textId="1B97AB00" w:rsidR="000910EF" w:rsidRPr="00775A8E" w:rsidRDefault="0049356C" w:rsidP="00775A8E">
      <w:pPr>
        <w:pStyle w:val="ICST-Address"/>
      </w:pPr>
      <w:r w:rsidRPr="00775A8E">
        <w:rPr>
          <w:vertAlign w:val="superscript"/>
        </w:rPr>
        <w:t>1</w:t>
      </w:r>
      <w:r w:rsidR="00ED2014">
        <w:t>Research Scholar</w:t>
      </w:r>
      <w:r w:rsidRPr="00775A8E">
        <w:t xml:space="preserve">, </w:t>
      </w:r>
      <w:r w:rsidR="00ED2014">
        <w:t>The Gandhigram Rural Institute (Deemed to be University), Gandhigram.</w:t>
      </w:r>
    </w:p>
    <w:p w14:paraId="2C01DC75" w14:textId="2487D0E7" w:rsidR="00ED2014" w:rsidRPr="00775A8E" w:rsidRDefault="00B901BD" w:rsidP="00ED2014">
      <w:pPr>
        <w:pStyle w:val="ICST-Address"/>
      </w:pPr>
      <w:r w:rsidRPr="00775A8E">
        <w:rPr>
          <w:vertAlign w:val="superscript"/>
        </w:rPr>
        <w:t>2</w:t>
      </w:r>
      <w:r w:rsidR="00ED2014">
        <w:t>Associate Professor, The Gandhigram Rural Institute (Deemed to be University), Gandhigram.</w:t>
      </w:r>
    </w:p>
    <w:p w14:paraId="6CD8AE9A" w14:textId="3DFC856E" w:rsidR="00B901BD" w:rsidRDefault="00B901BD" w:rsidP="00775A8E">
      <w:pPr>
        <w:pStyle w:val="ICST-Address"/>
      </w:pPr>
      <w:r w:rsidRPr="00775A8E">
        <w:rPr>
          <w:vertAlign w:val="superscript"/>
        </w:rPr>
        <w:t>3</w:t>
      </w:r>
      <w:r w:rsidR="00ED2014">
        <w:t>Senior Faculty, School of Computing, Faculty of Computing and Engineering Technology, APU, Malaysia.</w:t>
      </w:r>
    </w:p>
    <w:p w14:paraId="4FAF4042" w14:textId="77777777" w:rsidR="00B901BD" w:rsidRDefault="00B901BD" w:rsidP="00775A8E">
      <w:pPr>
        <w:pStyle w:val="ICST-Abstractheading"/>
      </w:pPr>
      <w:r w:rsidRPr="00775A8E">
        <w:t>Abstract</w:t>
      </w:r>
    </w:p>
    <w:p w14:paraId="6B3292D3" w14:textId="4F1BCF2E" w:rsidR="00834258" w:rsidRPr="008F5E79" w:rsidRDefault="008F5E79" w:rsidP="008F5E79">
      <w:pPr>
        <w:pStyle w:val="ICST-Abstractheading"/>
        <w:ind w:firstLine="227"/>
        <w:rPr>
          <w:rFonts w:ascii="Times New Roman" w:hAnsi="Times New Roman"/>
          <w:b w:val="0"/>
          <w:color w:val="auto"/>
          <w:sz w:val="20"/>
          <w:szCs w:val="20"/>
        </w:rPr>
      </w:pPr>
      <w:r w:rsidRPr="00735F95">
        <w:rPr>
          <w:rFonts w:ascii="Times New Roman" w:hAnsi="Times New Roman"/>
          <w:b w:val="0"/>
          <w:color w:val="auto"/>
          <w:sz w:val="20"/>
          <w:szCs w:val="20"/>
        </w:rPr>
        <w:t>Deep Learning (DL), an offshoot of Machine Learning (ML) has emerged as a powerful and feasible solution for medical image analysis due to advancements in robust computer software and hardware technologies. It plays a key role in Cardiovascular disease (CVD) diagnosis by detecting anomalies in Electrocardiogram (ECG) signals. Cardiac arrhythmia</w:t>
      </w:r>
      <w:r w:rsidR="003A2F69">
        <w:rPr>
          <w:rFonts w:ascii="Times New Roman" w:hAnsi="Times New Roman"/>
          <w:b w:val="0"/>
          <w:color w:val="auto"/>
          <w:sz w:val="20"/>
          <w:szCs w:val="20"/>
        </w:rPr>
        <w:t>,</w:t>
      </w:r>
      <w:r w:rsidRPr="00735F95">
        <w:rPr>
          <w:rFonts w:ascii="Times New Roman" w:hAnsi="Times New Roman"/>
          <w:b w:val="0"/>
          <w:color w:val="auto"/>
          <w:sz w:val="20"/>
          <w:szCs w:val="20"/>
        </w:rPr>
        <w:t xml:space="preserve"> which refers to irregular heartbeat</w:t>
      </w:r>
      <w:r w:rsidR="003A2F69">
        <w:rPr>
          <w:rFonts w:ascii="Times New Roman" w:hAnsi="Times New Roman"/>
          <w:b w:val="0"/>
          <w:color w:val="auto"/>
          <w:sz w:val="20"/>
          <w:szCs w:val="20"/>
        </w:rPr>
        <w:t>,</w:t>
      </w:r>
      <w:r w:rsidRPr="00735F95">
        <w:rPr>
          <w:rFonts w:ascii="Times New Roman" w:hAnsi="Times New Roman"/>
          <w:b w:val="0"/>
          <w:color w:val="auto"/>
          <w:sz w:val="20"/>
          <w:szCs w:val="20"/>
        </w:rPr>
        <w:t xml:space="preserve"> may signal an early symptom of CVD and can lead to mortality if ignored. Accurate detection of arrhythmias is very strenuous even for experts to distinguish between acute and chronic conditions in ECG readings. This triggered the focus of researchers to explore the application of Artificial Intelligence for ECG classification. Traditional machine learning methods use handcrafted features that require domain knowledge. The new era in DL makes the automatic detection of Cardio Vascular Disease (CVD) possible. In this paper, an exhaustive review of DL-based techniques for ECG classification has been presented. Research findings in this survey indicate the challenges and issues with arrhythmia detection</w:t>
      </w:r>
      <w:r w:rsidR="003A2F69">
        <w:rPr>
          <w:rFonts w:ascii="Times New Roman" w:hAnsi="Times New Roman"/>
          <w:b w:val="0"/>
          <w:color w:val="auto"/>
          <w:sz w:val="20"/>
          <w:szCs w:val="20"/>
        </w:rPr>
        <w:t>,</w:t>
      </w:r>
      <w:r w:rsidRPr="00735F95">
        <w:rPr>
          <w:rFonts w:ascii="Times New Roman" w:hAnsi="Times New Roman"/>
          <w:b w:val="0"/>
          <w:color w:val="auto"/>
          <w:sz w:val="20"/>
          <w:szCs w:val="20"/>
        </w:rPr>
        <w:t xml:space="preserve"> such as single lead and multiple lead ECG signals, choice of the size of the training data set, and the number of arrhythmia classes</w:t>
      </w:r>
      <w:r w:rsidR="003A2F69">
        <w:rPr>
          <w:rFonts w:ascii="Times New Roman" w:hAnsi="Times New Roman"/>
          <w:b w:val="0"/>
          <w:color w:val="auto"/>
          <w:sz w:val="20"/>
          <w:szCs w:val="20"/>
        </w:rPr>
        <w:t>,</w:t>
      </w:r>
      <w:r w:rsidRPr="00735F95">
        <w:rPr>
          <w:rFonts w:ascii="Times New Roman" w:hAnsi="Times New Roman"/>
          <w:b w:val="0"/>
          <w:color w:val="auto"/>
          <w:sz w:val="20"/>
          <w:szCs w:val="20"/>
        </w:rPr>
        <w:t xml:space="preserve"> etc. The study also signifies that there is great scope for improving the performance of the arrhythmia prediction models by employing hybrid ensemble learning, time series analysis using Recurrent Neural Network architectures and identification of unexplored classes of arrhythmia.</w:t>
      </w:r>
    </w:p>
    <w:p w14:paraId="7284926F" w14:textId="40187FD5" w:rsidR="005D097E" w:rsidRPr="005D097E" w:rsidRDefault="00B901BD" w:rsidP="005D097E">
      <w:pPr>
        <w:pStyle w:val="ICST-Keywords"/>
      </w:pPr>
      <w:r w:rsidRPr="00AB31F2">
        <w:rPr>
          <w:b/>
        </w:rPr>
        <w:t xml:space="preserve">Keywords: </w:t>
      </w:r>
      <w:r w:rsidR="005D097E" w:rsidRPr="00C97063">
        <w:t>Arrhythmia, Cardiovascular Disease, CNN, Deep Learning, Electrocardiogram</w:t>
      </w:r>
      <w:r w:rsidR="005D097E">
        <w:t>.</w:t>
      </w:r>
    </w:p>
    <w:p w14:paraId="07E87039" w14:textId="77777777" w:rsidR="00D70A25" w:rsidRPr="00C553C8" w:rsidRDefault="00D70A25" w:rsidP="00D70A25">
      <w:pPr>
        <w:ind w:left="227" w:right="227"/>
        <w:rPr>
          <w:sz w:val="18"/>
          <w:szCs w:val="18"/>
        </w:rPr>
      </w:pPr>
      <w:r w:rsidRPr="009849C2">
        <w:rPr>
          <w:sz w:val="18"/>
          <w:szCs w:val="18"/>
        </w:rPr>
        <w:t xml:space="preserve">Received on </w:t>
      </w:r>
      <w:r>
        <w:rPr>
          <w:sz w:val="18"/>
          <w:szCs w:val="18"/>
        </w:rPr>
        <w:t>DD</w:t>
      </w:r>
      <w:r w:rsidRPr="00C553C8">
        <w:rPr>
          <w:sz w:val="18"/>
          <w:szCs w:val="18"/>
        </w:rPr>
        <w:t xml:space="preserve"> </w:t>
      </w:r>
      <w:r>
        <w:rPr>
          <w:sz w:val="18"/>
          <w:szCs w:val="18"/>
        </w:rPr>
        <w:t>MM</w:t>
      </w:r>
      <w:r w:rsidRPr="00C553C8">
        <w:rPr>
          <w:sz w:val="18"/>
          <w:szCs w:val="18"/>
        </w:rPr>
        <w:t xml:space="preserve"> </w:t>
      </w:r>
      <w:r>
        <w:rPr>
          <w:sz w:val="18"/>
          <w:szCs w:val="18"/>
        </w:rPr>
        <w:t>YYYY</w:t>
      </w:r>
      <w:r w:rsidR="0052197F">
        <w:rPr>
          <w:sz w:val="18"/>
          <w:szCs w:val="18"/>
        </w:rPr>
        <w:t>,</w:t>
      </w:r>
      <w:r>
        <w:rPr>
          <w:sz w:val="18"/>
          <w:szCs w:val="18"/>
        </w:rPr>
        <w:t xml:space="preserve"> accepted on DD</w:t>
      </w:r>
      <w:r w:rsidRPr="00C553C8">
        <w:rPr>
          <w:sz w:val="18"/>
          <w:szCs w:val="18"/>
        </w:rPr>
        <w:t xml:space="preserve"> </w:t>
      </w:r>
      <w:r>
        <w:rPr>
          <w:sz w:val="18"/>
          <w:szCs w:val="18"/>
        </w:rPr>
        <w:t>MM</w:t>
      </w:r>
      <w:r w:rsidRPr="00C553C8">
        <w:rPr>
          <w:sz w:val="18"/>
          <w:szCs w:val="18"/>
        </w:rPr>
        <w:t xml:space="preserve"> </w:t>
      </w:r>
      <w:r>
        <w:rPr>
          <w:sz w:val="18"/>
          <w:szCs w:val="18"/>
        </w:rPr>
        <w:t>YYYY,</w:t>
      </w:r>
      <w:r w:rsidRPr="00C553C8">
        <w:rPr>
          <w:sz w:val="18"/>
          <w:szCs w:val="18"/>
        </w:rPr>
        <w:t xml:space="preserve"> </w:t>
      </w:r>
      <w:r>
        <w:rPr>
          <w:sz w:val="18"/>
          <w:szCs w:val="18"/>
        </w:rPr>
        <w:t>published on</w:t>
      </w:r>
      <w:r w:rsidRPr="00D70A25">
        <w:rPr>
          <w:sz w:val="18"/>
          <w:szCs w:val="18"/>
        </w:rPr>
        <w:t xml:space="preserve"> </w:t>
      </w:r>
      <w:r>
        <w:rPr>
          <w:sz w:val="18"/>
          <w:szCs w:val="18"/>
        </w:rPr>
        <w:t>DD</w:t>
      </w:r>
      <w:r w:rsidRPr="00C553C8">
        <w:rPr>
          <w:sz w:val="18"/>
          <w:szCs w:val="18"/>
        </w:rPr>
        <w:t xml:space="preserve"> </w:t>
      </w:r>
      <w:r>
        <w:rPr>
          <w:sz w:val="18"/>
          <w:szCs w:val="18"/>
        </w:rPr>
        <w:t>MM</w:t>
      </w:r>
      <w:r w:rsidRPr="00C553C8">
        <w:rPr>
          <w:sz w:val="18"/>
          <w:szCs w:val="18"/>
        </w:rPr>
        <w:t xml:space="preserve"> </w:t>
      </w:r>
      <w:r>
        <w:rPr>
          <w:sz w:val="18"/>
          <w:szCs w:val="18"/>
        </w:rPr>
        <w:t>YYYY</w:t>
      </w:r>
    </w:p>
    <w:p w14:paraId="7B25F7D8" w14:textId="77777777" w:rsidR="00D70A25" w:rsidRPr="00C553C8" w:rsidRDefault="00D70A25" w:rsidP="00D70A25">
      <w:pPr>
        <w:ind w:left="227" w:right="227"/>
        <w:rPr>
          <w:sz w:val="18"/>
          <w:szCs w:val="18"/>
        </w:rPr>
      </w:pPr>
    </w:p>
    <w:p w14:paraId="01E1AF81" w14:textId="77777777" w:rsidR="002B1E9B" w:rsidRPr="00C553C8" w:rsidRDefault="002B1E9B" w:rsidP="002B1E9B">
      <w:pPr>
        <w:ind w:left="227" w:right="227"/>
        <w:jc w:val="both"/>
        <w:rPr>
          <w:sz w:val="18"/>
          <w:szCs w:val="18"/>
        </w:rPr>
      </w:pPr>
      <w:r w:rsidRPr="00C553C8">
        <w:rPr>
          <w:sz w:val="18"/>
          <w:szCs w:val="18"/>
        </w:rPr>
        <w:t xml:space="preserve">Copyright © </w:t>
      </w:r>
      <w:r>
        <w:rPr>
          <w:sz w:val="18"/>
          <w:szCs w:val="18"/>
        </w:rPr>
        <w:t>YYYY</w:t>
      </w:r>
      <w:r w:rsidRPr="00C553C8">
        <w:rPr>
          <w:sz w:val="18"/>
          <w:szCs w:val="18"/>
        </w:rPr>
        <w:t xml:space="preserve"> </w:t>
      </w:r>
      <w:r>
        <w:rPr>
          <w:sz w:val="18"/>
          <w:szCs w:val="18"/>
        </w:rPr>
        <w:t xml:space="preserve">Author </w:t>
      </w:r>
      <w:r w:rsidRPr="0052197F">
        <w:rPr>
          <w:i/>
          <w:sz w:val="18"/>
          <w:szCs w:val="18"/>
        </w:rPr>
        <w:t>et al.</w:t>
      </w:r>
      <w:r w:rsidRPr="00C553C8">
        <w:rPr>
          <w:sz w:val="18"/>
          <w:szCs w:val="18"/>
        </w:rPr>
        <w:t xml:space="preserve">, licensed to </w:t>
      </w:r>
      <w:r>
        <w:rPr>
          <w:sz w:val="18"/>
          <w:szCs w:val="18"/>
        </w:rPr>
        <w:t>EAI</w:t>
      </w:r>
      <w:r w:rsidRPr="00C553C8">
        <w:rPr>
          <w:sz w:val="18"/>
          <w:szCs w:val="18"/>
        </w:rPr>
        <w:t>. This is an open access article distributed under the terms of the</w:t>
      </w:r>
      <w:r>
        <w:rPr>
          <w:sz w:val="18"/>
          <w:szCs w:val="18"/>
        </w:rPr>
        <w:t xml:space="preserve"> </w:t>
      </w:r>
      <w:hyperlink r:id="rId8" w:history="1">
        <w:r w:rsidRPr="003657B5">
          <w:rPr>
            <w:rStyle w:val="Hyperlink"/>
            <w:sz w:val="18"/>
            <w:szCs w:val="18"/>
          </w:rPr>
          <w:t>CC BY-NC-SA 4.0</w:t>
        </w:r>
      </w:hyperlink>
      <w:r w:rsidRPr="00C553C8">
        <w:rPr>
          <w:sz w:val="18"/>
          <w:szCs w:val="18"/>
        </w:rPr>
        <w:t xml:space="preserve">, which permits </w:t>
      </w:r>
      <w:r w:rsidRPr="003657B5">
        <w:rPr>
          <w:sz w:val="18"/>
          <w:szCs w:val="18"/>
        </w:rPr>
        <w:t>copying, redistributing, remixing, transformation, and building upon the material</w:t>
      </w:r>
      <w:r w:rsidRPr="00C553C8">
        <w:rPr>
          <w:sz w:val="18"/>
          <w:szCs w:val="18"/>
        </w:rPr>
        <w:t xml:space="preserve"> in any medium so long as the original work is properly cited.</w:t>
      </w:r>
    </w:p>
    <w:p w14:paraId="39019EBF" w14:textId="77777777" w:rsidR="00D70A25" w:rsidRPr="00C553C8" w:rsidRDefault="00D70A25" w:rsidP="00D70A25">
      <w:pPr>
        <w:ind w:left="227" w:right="227"/>
        <w:rPr>
          <w:sz w:val="18"/>
          <w:szCs w:val="18"/>
        </w:rPr>
      </w:pPr>
    </w:p>
    <w:p w14:paraId="0E33E4A0" w14:textId="77777777" w:rsidR="00D70A25" w:rsidRDefault="00D70A25" w:rsidP="00D70A25">
      <w:pPr>
        <w:ind w:left="227" w:right="227"/>
        <w:rPr>
          <w:sz w:val="18"/>
          <w:szCs w:val="18"/>
        </w:rPr>
      </w:pPr>
      <w:r w:rsidRPr="009849C2">
        <w:rPr>
          <w:sz w:val="18"/>
          <w:szCs w:val="18"/>
        </w:rPr>
        <w:t>doi: 10.4108/</w:t>
      </w:r>
      <w:r>
        <w:rPr>
          <w:sz w:val="18"/>
          <w:szCs w:val="18"/>
        </w:rPr>
        <w:t>_______________</w:t>
      </w:r>
    </w:p>
    <w:p w14:paraId="77D67C6D" w14:textId="77777777" w:rsidR="00D70A25" w:rsidRDefault="00D70A25" w:rsidP="00D70A25">
      <w:pPr>
        <w:ind w:left="227" w:right="227"/>
        <w:rPr>
          <w:sz w:val="18"/>
          <w:szCs w:val="18"/>
        </w:rPr>
      </w:pPr>
    </w:p>
    <w:p w14:paraId="45DA7668" w14:textId="77777777" w:rsidR="00D70A25" w:rsidRPr="00AB31F2" w:rsidRDefault="00D70A25" w:rsidP="00D70A25">
      <w:pPr>
        <w:ind w:right="227"/>
        <w:sectPr w:rsidR="00D70A25" w:rsidRPr="00AB31F2" w:rsidSect="0049356C">
          <w:headerReference w:type="even" r:id="rId9"/>
          <w:headerReference w:type="default" r:id="rId10"/>
          <w:footerReference w:type="even" r:id="rId11"/>
          <w:footerReference w:type="default" r:id="rId12"/>
          <w:headerReference w:type="first" r:id="rId13"/>
          <w:footerReference w:type="first" r:id="rId14"/>
          <w:footnotePr>
            <w:pos w:val="beneathText"/>
            <w:numFmt w:val="chicago"/>
          </w:footnotePr>
          <w:pgSz w:w="11906" w:h="16838" w:code="9"/>
          <w:pgMar w:top="1644" w:right="907" w:bottom="1531" w:left="907" w:header="680" w:footer="680" w:gutter="0"/>
          <w:pgNumType w:start="1"/>
          <w:cols w:space="720"/>
          <w:noEndnote/>
          <w:titlePg/>
          <w:docGrid w:linePitch="272"/>
        </w:sectPr>
      </w:pPr>
    </w:p>
    <w:p w14:paraId="68FD558F" w14:textId="77777777" w:rsidR="00F32339" w:rsidRPr="00F254AE" w:rsidRDefault="00F32339" w:rsidP="005A667A">
      <w:pPr>
        <w:pStyle w:val="ICST-Introduction"/>
      </w:pPr>
      <w:r w:rsidRPr="00F254AE">
        <w:t xml:space="preserve">1. </w:t>
      </w:r>
      <w:r w:rsidRPr="005A667A">
        <w:t>I</w:t>
      </w:r>
      <w:r w:rsidR="00F254AE" w:rsidRPr="005A667A">
        <w:t>ntroduction</w:t>
      </w:r>
    </w:p>
    <w:p w14:paraId="34DDCCE3" w14:textId="35C33ADB" w:rsidR="00287992" w:rsidRPr="00287992" w:rsidRDefault="00287992" w:rsidP="00287992">
      <w:pPr>
        <w:pStyle w:val="ICST-Bodytextnoindent"/>
      </w:pPr>
      <w:r w:rsidRPr="00287992">
        <w:t>Cardio Vascular Disease is one of the major chronic diseases that lead to death around the world. It is not a disease caused by a single reason but it occurs due to a cluster of pathologies, which affects the cardiovascular system. It includes coronary heart disease, heart and blood vessel disorder, rheumatic heart disease, angina, stroke, aortic aneurysm cerebrovascular disease, and other less common cardiovascular diseases [1]. CVD is an epidemic</w:t>
      </w:r>
      <w:r w:rsidR="003A2F69">
        <w:t>,</w:t>
      </w:r>
      <w:r w:rsidRPr="00287992">
        <w:t xml:space="preserve"> </w:t>
      </w:r>
      <w:r w:rsidRPr="00287992">
        <w:t xml:space="preserve">according to the report submitted by the Chronic Diseases Collaborating Group to the Lancet [2]. Nearly 17.9 million people face their deaths every year. Out of five, four people die due to heart </w:t>
      </w:r>
      <w:r w:rsidR="0049626C">
        <w:t>attacks</w:t>
      </w:r>
      <w:r w:rsidRPr="00287992">
        <w:t xml:space="preserve"> and strokes, and one-third of premature deaths occur in the age of below 70. CVD </w:t>
      </w:r>
      <w:r w:rsidRPr="00287992">
        <w:lastRenderedPageBreak/>
        <w:t>accounts for 31% of mortality; most of this is in the form</w:t>
      </w:r>
      <w:r w:rsidR="0049626C" w:rsidRPr="00C24E60">
        <w:rPr>
          <w:b/>
          <w:noProof/>
          <w:lang w:val="en-IN" w:eastAsia="en-IN"/>
        </w:rPr>
        <mc:AlternateContent>
          <mc:Choice Requires="wps">
            <w:drawing>
              <wp:anchor distT="45720" distB="45720" distL="114300" distR="114300" simplePos="0" relativeHeight="251663872" behindDoc="0" locked="0" layoutInCell="1" allowOverlap="1" wp14:anchorId="2A1F130D" wp14:editId="474578A1">
                <wp:simplePos x="0" y="0"/>
                <wp:positionH relativeFrom="margin">
                  <wp:posOffset>3455035</wp:posOffset>
                </wp:positionH>
                <wp:positionV relativeFrom="paragraph">
                  <wp:posOffset>22225</wp:posOffset>
                </wp:positionV>
                <wp:extent cx="2946400" cy="2106930"/>
                <wp:effectExtent l="0" t="0" r="2540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2106930"/>
                        </a:xfrm>
                        <a:prstGeom prst="rect">
                          <a:avLst/>
                        </a:prstGeom>
                        <a:solidFill>
                          <a:srgbClr val="FFFFFF"/>
                        </a:solidFill>
                        <a:ln w="9525">
                          <a:solidFill>
                            <a:srgbClr val="000000"/>
                          </a:solidFill>
                          <a:miter lim="800000"/>
                          <a:headEnd/>
                          <a:tailEnd/>
                        </a:ln>
                      </wps:spPr>
                      <wps:txbx>
                        <w:txbxContent>
                          <w:p w14:paraId="2345D720" w14:textId="77777777" w:rsidR="00114CC3" w:rsidRDefault="00114CC3" w:rsidP="001E718D">
                            <w:r>
                              <w:rPr>
                                <w:noProof/>
                                <w:lang w:val="en-IN" w:eastAsia="en-IN"/>
                              </w:rPr>
                              <w:drawing>
                                <wp:inline distT="0" distB="0" distL="0" distR="0" wp14:anchorId="495AB393" wp14:editId="37A7FD26">
                                  <wp:extent cx="2686050" cy="1993265"/>
                                  <wp:effectExtent l="0" t="0" r="0" b="6985"/>
                                  <wp:docPr id="14" name="Picture 14" descr="E:\SinusRhythmLabels_mycopy copy.png"/>
                                  <wp:cNvGraphicFramePr/>
                                  <a:graphic xmlns:a="http://schemas.openxmlformats.org/drawingml/2006/main">
                                    <a:graphicData uri="http://schemas.openxmlformats.org/drawingml/2006/picture">
                                      <pic:pic xmlns:pic="http://schemas.openxmlformats.org/drawingml/2006/picture">
                                        <pic:nvPicPr>
                                          <pic:cNvPr id="1" name="Picture 1" descr="E:\SinusRhythmLabels_mycopy copy.png"/>
                                          <pic:cNvPicPr/>
                                        </pic:nvPicPr>
                                        <pic:blipFill rotWithShape="1">
                                          <a:blip r:embed="rId15" cstate="print">
                                            <a:clrChange>
                                              <a:clrFrom>
                                                <a:srgbClr val="FCF7F7"/>
                                              </a:clrFrom>
                                              <a:clrTo>
                                                <a:srgbClr val="FCF7F7">
                                                  <a:alpha val="0"/>
                                                </a:srgbClr>
                                              </a:clrTo>
                                            </a:clrChange>
                                            <a:extLst>
                                              <a:ext uri="{28A0092B-C50C-407E-A947-70E740481C1C}">
                                                <a14:useLocalDpi xmlns:a14="http://schemas.microsoft.com/office/drawing/2010/main" val="0"/>
                                              </a:ext>
                                            </a:extLst>
                                          </a:blip>
                                          <a:srcRect b="6188"/>
                                          <a:stretch/>
                                        </pic:blipFill>
                                        <pic:spPr bwMode="auto">
                                          <a:xfrm>
                                            <a:off x="0" y="0"/>
                                            <a:ext cx="2686050" cy="199326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1F130D" id="_x0000_t202" coordsize="21600,21600" o:spt="202" path="m,l,21600r21600,l21600,xe">
                <v:stroke joinstyle="miter"/>
                <v:path gradientshapeok="t" o:connecttype="rect"/>
              </v:shapetype>
              <v:shape id="Text Box 2" o:spid="_x0000_s1026" type="#_x0000_t202" style="position:absolute;left:0;text-align:left;margin-left:272.05pt;margin-top:1.75pt;width:232pt;height:165.9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">
                <v:textbox>
                  <w:txbxContent>
                    <w:p w14:paraId="2345D720" w14:textId="77777777" w:rsidR="00114CC3" w:rsidRDefault="00114CC3" w:rsidP="001E718D">
                      <w:r>
                        <w:rPr>
                          <w:noProof/>
                          <w:lang w:val="en-IN" w:eastAsia="en-IN"/>
                        </w:rPr>
                        <w:drawing>
                          <wp:inline distT="0" distB="0" distL="0" distR="0" wp14:anchorId="495AB393" wp14:editId="37A7FD26">
                            <wp:extent cx="2686050" cy="1993265"/>
                            <wp:effectExtent l="0" t="0" r="0" b="6985"/>
                            <wp:docPr id="14" name="Picture 14" descr="E:\SinusRhythmLabels_mycopy copy.png"/>
                            <wp:cNvGraphicFramePr/>
                            <a:graphic xmlns:a="http://schemas.openxmlformats.org/drawingml/2006/main">
                              <a:graphicData uri="http://schemas.openxmlformats.org/drawingml/2006/picture">
                                <pic:pic xmlns:pic="http://schemas.openxmlformats.org/drawingml/2006/picture">
                                  <pic:nvPicPr>
                                    <pic:cNvPr id="1" name="Picture 1" descr="E:\SinusRhythmLabels_mycopy copy.png"/>
                                    <pic:cNvPicPr/>
                                  </pic:nvPicPr>
                                  <pic:blipFill rotWithShape="1">
                                    <a:blip r:embed="rId15" cstate="print">
                                      <a:clrChange>
                                        <a:clrFrom>
                                          <a:srgbClr val="FCF7F7"/>
                                        </a:clrFrom>
                                        <a:clrTo>
                                          <a:srgbClr val="FCF7F7">
                                            <a:alpha val="0"/>
                                          </a:srgbClr>
                                        </a:clrTo>
                                      </a:clrChange>
                                      <a:extLst>
                                        <a:ext uri="{28A0092B-C50C-407E-A947-70E740481C1C}">
                                          <a14:useLocalDpi xmlns:a14="http://schemas.microsoft.com/office/drawing/2010/main" val="0"/>
                                        </a:ext>
                                      </a:extLst>
                                    </a:blip>
                                    <a:srcRect b="6188"/>
                                    <a:stretch/>
                                  </pic:blipFill>
                                  <pic:spPr bwMode="auto">
                                    <a:xfrm>
                                      <a:off x="0" y="0"/>
                                      <a:ext cx="2686050" cy="199326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anchorx="margin"/>
              </v:shape>
            </w:pict>
          </mc:Fallback>
        </mc:AlternateContent>
      </w:r>
      <w:r w:rsidR="0049626C">
        <w:t xml:space="preserve"> </w:t>
      </w:r>
      <w:r w:rsidRPr="00287992">
        <w:t xml:space="preserve">of coronary heart disease and cerebrovascular accident [3]. However, there is betterment in scientific research for diagnosing CVD, as it persists to be the preceding reason for premature death around the planet [4]. Cardiovascular diagnosis is not a simple procedure as it involves a long and exorbitant process, and has to be interpreted by the experts alone [5]. </w:t>
      </w:r>
    </w:p>
    <w:p w14:paraId="3C09FA74" w14:textId="77777777" w:rsidR="00287992" w:rsidRPr="00287992" w:rsidRDefault="00287992" w:rsidP="00287992">
      <w:pPr>
        <w:pStyle w:val="ICST-Bodytextnoindent"/>
      </w:pPr>
      <w:r w:rsidRPr="00287992">
        <w:t>Generally, the most popular method for early screening of CVD is done by the analysis of ECG signals. Energy signals generated by the heart are electrical waves produced from depolarization and re-polarisation of some blood cells [6]. ECG is considered to be an invasive method for recording the electrical exertion of the human heart using single or multiple-lead detections. It is very useful for clinically diagnosing cardiac diseases. It plays a significant part in analyzing and identifying various arrhythmias using P, QRS, and T waves [7]. The three main challenges in detecting Arrhythmia using ECG signals are 1) Different waveforms for different patients 2) Waviness in ECG signal due to change in heart rate 3) observation noise [57].</w:t>
      </w:r>
    </w:p>
    <w:p w14:paraId="65DA13BF" w14:textId="77777777" w:rsidR="00287992" w:rsidRPr="00287992" w:rsidRDefault="00287992" w:rsidP="00287992">
      <w:pPr>
        <w:pStyle w:val="ICST-Bodytextnoindent"/>
      </w:pPr>
      <w:r w:rsidRPr="00287992">
        <w:t xml:space="preserve">ECG beats are categorized as Ventricular ectopic beat (VEB), Supra Ventricular ectopic beat (SVEB), Left bundle branch (LBBB), Paced (P), Unknown (Q),  Right bundle branch (RBBB), Fusion (F), and Normal (N) as shown in figure 1 [8].                   </w:t>
      </w:r>
    </w:p>
    <w:p w14:paraId="7A347DE5" w14:textId="77777777" w:rsidR="00287992" w:rsidRPr="00287992" w:rsidRDefault="00287992" w:rsidP="00287992">
      <w:pPr>
        <w:pStyle w:val="ICST-Bodytextnoindent"/>
      </w:pPr>
      <w:r w:rsidRPr="00287992">
        <w:t>Cardiovascular disease is easily detected and diagnosed by classifying ECG signals [9].  A review of DL methods used in the classification of the ECG signal is presented in this paper and the remaining section of this paper is organized as follows Section 2. describes the ECG Classification process and the deep learning architectures used for ECG Classification, Section 3. presents the review of literature on DL based ECG Classification, Section 4. discusses the experimental results and future directions of research, and Section 5. presents the Conclusions.</w:t>
      </w:r>
    </w:p>
    <w:p w14:paraId="74CDBA1F" w14:textId="57AED4B3" w:rsidR="004F726E" w:rsidRPr="00F254AE" w:rsidRDefault="00470369" w:rsidP="00F254AE">
      <w:pPr>
        <w:pStyle w:val="ICST-Heading1"/>
      </w:pPr>
      <w:r w:rsidRPr="00F254AE">
        <w:t>2</w:t>
      </w:r>
      <w:r w:rsidR="00C24E60">
        <w:t xml:space="preserve">. ECG Classification using Deep Learning </w:t>
      </w:r>
    </w:p>
    <w:p w14:paraId="1E3D8841" w14:textId="77777777" w:rsidR="00AF1887" w:rsidRDefault="00C24E60" w:rsidP="00C24E60">
      <w:pPr>
        <w:pStyle w:val="ICST-Bodytextnoindent"/>
      </w:pPr>
      <w:r w:rsidRPr="00C97063">
        <w:t>ECG classification process categorizes the signal as an abnormal and normal signal, based on the intervals in PR, RR, and QRS width in ECG signal [10]. A Normal Sinus Rhythm is shown in Fig 1.</w:t>
      </w:r>
      <w:r w:rsidR="000E65F7">
        <w:t xml:space="preserve"> </w:t>
      </w:r>
      <w:r w:rsidRPr="00C97063">
        <w:t xml:space="preserve">Generally, ECG classification involves three important phases; </w:t>
      </w:r>
    </w:p>
    <w:p w14:paraId="6AFA15EC" w14:textId="02CDE6C1" w:rsidR="00AF1887" w:rsidRDefault="00C24E60" w:rsidP="00AF1887">
      <w:pPr>
        <w:pStyle w:val="ICST-Listnumbered"/>
        <w:ind w:left="397" w:hanging="170"/>
      </w:pPr>
      <w:r w:rsidRPr="00AF1887">
        <w:t xml:space="preserve">Preprocessing, </w:t>
      </w:r>
    </w:p>
    <w:p w14:paraId="7107F5FD" w14:textId="379F2CCB" w:rsidR="00AF1887" w:rsidRDefault="00C24E60" w:rsidP="00AF1887">
      <w:pPr>
        <w:pStyle w:val="ICST-Listnumbered"/>
        <w:ind w:left="397" w:hanging="170"/>
      </w:pPr>
      <w:r w:rsidRPr="00AF1887">
        <w:t xml:space="preserve">Feature learning, </w:t>
      </w:r>
    </w:p>
    <w:p w14:paraId="753B3930" w14:textId="605C1DA8" w:rsidR="00C24E60" w:rsidRDefault="00C24E60" w:rsidP="00AF1887">
      <w:pPr>
        <w:pStyle w:val="ICST-Listnumbered"/>
        <w:ind w:left="397" w:hanging="170"/>
      </w:pPr>
      <w:r w:rsidRPr="00AF1887">
        <w:t xml:space="preserve">Classification [11]. </w:t>
      </w:r>
    </w:p>
    <w:p w14:paraId="0C72AA2D" w14:textId="77777777" w:rsidR="001E718D" w:rsidRDefault="001E718D" w:rsidP="001E718D">
      <w:pPr>
        <w:pStyle w:val="ICST-Listnumbered"/>
        <w:numPr>
          <w:ilvl w:val="0"/>
          <w:numId w:val="0"/>
        </w:numPr>
        <w:ind w:left="2667" w:hanging="360"/>
      </w:pPr>
    </w:p>
    <w:p w14:paraId="25F7401D" w14:textId="77777777" w:rsidR="001E718D" w:rsidRDefault="001E718D" w:rsidP="001E718D">
      <w:pPr>
        <w:pStyle w:val="ICST-Listnumbered"/>
        <w:numPr>
          <w:ilvl w:val="0"/>
          <w:numId w:val="0"/>
        </w:numPr>
        <w:ind w:left="2667" w:hanging="360"/>
      </w:pPr>
    </w:p>
    <w:p w14:paraId="1963621E" w14:textId="77777777" w:rsidR="001E718D" w:rsidRDefault="001E718D" w:rsidP="001E718D">
      <w:pPr>
        <w:pStyle w:val="ICST-Listnumbered"/>
        <w:numPr>
          <w:ilvl w:val="0"/>
          <w:numId w:val="0"/>
        </w:numPr>
        <w:ind w:left="2667" w:hanging="360"/>
      </w:pPr>
    </w:p>
    <w:p w14:paraId="14B7DA9D" w14:textId="77777777" w:rsidR="001E718D" w:rsidRDefault="001E718D" w:rsidP="001E718D">
      <w:pPr>
        <w:pStyle w:val="ICST-Listnumbered"/>
        <w:numPr>
          <w:ilvl w:val="0"/>
          <w:numId w:val="0"/>
        </w:numPr>
        <w:ind w:left="2667" w:hanging="360"/>
      </w:pPr>
    </w:p>
    <w:p w14:paraId="6C4A77F9" w14:textId="77777777" w:rsidR="001E718D" w:rsidRDefault="001E718D" w:rsidP="001E718D">
      <w:pPr>
        <w:pStyle w:val="ICST-Listnumbered"/>
        <w:numPr>
          <w:ilvl w:val="0"/>
          <w:numId w:val="0"/>
        </w:numPr>
        <w:ind w:left="2667" w:hanging="360"/>
      </w:pPr>
    </w:p>
    <w:p w14:paraId="171D025E" w14:textId="05000F60" w:rsidR="0049626C" w:rsidRDefault="0049626C" w:rsidP="0049626C">
      <w:pPr>
        <w:pStyle w:val="ICST-Listnumbered"/>
        <w:numPr>
          <w:ilvl w:val="0"/>
          <w:numId w:val="0"/>
        </w:numPr>
        <w:ind w:left="2667" w:hanging="360"/>
        <w:rPr>
          <w:b/>
        </w:rPr>
      </w:pPr>
    </w:p>
    <w:p w14:paraId="3A76200D" w14:textId="77777777" w:rsidR="0049626C" w:rsidRDefault="0049626C" w:rsidP="0049626C">
      <w:pPr>
        <w:pStyle w:val="ICST-Listnumbered"/>
        <w:numPr>
          <w:ilvl w:val="0"/>
          <w:numId w:val="0"/>
        </w:numPr>
        <w:ind w:left="2667" w:hanging="360"/>
        <w:rPr>
          <w:b/>
        </w:rPr>
      </w:pPr>
    </w:p>
    <w:p w14:paraId="60B87627" w14:textId="77777777" w:rsidR="0049626C" w:rsidRDefault="0049626C" w:rsidP="0049626C">
      <w:pPr>
        <w:pStyle w:val="ICST-Listnumbered"/>
        <w:numPr>
          <w:ilvl w:val="0"/>
          <w:numId w:val="0"/>
        </w:numPr>
        <w:ind w:left="2667" w:hanging="360"/>
        <w:rPr>
          <w:b/>
        </w:rPr>
      </w:pPr>
    </w:p>
    <w:p w14:paraId="1F99916F" w14:textId="77777777" w:rsidR="0049626C" w:rsidRDefault="0049626C" w:rsidP="0049626C">
      <w:pPr>
        <w:pStyle w:val="ICST-Listnumbered"/>
        <w:numPr>
          <w:ilvl w:val="0"/>
          <w:numId w:val="0"/>
        </w:numPr>
        <w:ind w:left="2667" w:hanging="360"/>
        <w:rPr>
          <w:b/>
        </w:rPr>
      </w:pPr>
    </w:p>
    <w:p w14:paraId="616D0BF1" w14:textId="187DAE67" w:rsidR="0049626C" w:rsidRDefault="0049626C" w:rsidP="0049626C">
      <w:pPr>
        <w:pStyle w:val="ICST-Listnumbered"/>
        <w:numPr>
          <w:ilvl w:val="0"/>
          <w:numId w:val="0"/>
        </w:numPr>
        <w:ind w:left="2667" w:hanging="360"/>
        <w:rPr>
          <w:b/>
        </w:rPr>
      </w:pPr>
    </w:p>
    <w:p w14:paraId="5FE1AEF2" w14:textId="4EF08832" w:rsidR="00C24E60" w:rsidRDefault="00C24E60" w:rsidP="0049626C">
      <w:pPr>
        <w:pStyle w:val="ICST-Listnumbered"/>
        <w:numPr>
          <w:ilvl w:val="0"/>
          <w:numId w:val="0"/>
        </w:numPr>
        <w:ind w:left="90"/>
        <w:jc w:val="center"/>
      </w:pPr>
      <w:r w:rsidRPr="00C24E60">
        <w:rPr>
          <w:b/>
        </w:rPr>
        <w:t>Figure</w:t>
      </w:r>
      <w:r w:rsidRPr="00C31866">
        <w:rPr>
          <w:b/>
        </w:rPr>
        <w:t xml:space="preserve"> 1.</w:t>
      </w:r>
      <w:r w:rsidRPr="00C31866">
        <w:t xml:space="preserve"> </w:t>
      </w:r>
      <w:r>
        <w:t>Normal Sinus Rhythm</w:t>
      </w:r>
    </w:p>
    <w:p w14:paraId="00130C2D" w14:textId="77777777" w:rsidR="00710D6C" w:rsidRPr="00710D6C" w:rsidRDefault="00710D6C" w:rsidP="00710D6C">
      <w:pPr>
        <w:pStyle w:val="ICST-Bodytextwithindent"/>
      </w:pPr>
      <w:r w:rsidRPr="00710D6C">
        <w:t xml:space="preserve">Acquired ECG Signal will have noises not only from the ECG signal acquiring devices but also from transferring medium, and the storage medium. To achieve accuracy and reliability, noise should be removed in the signal by eliminating high and low frequencies.  Preprocessing is a primary process to eliminate various categories of noise and artifacts in the ECG signal before annotating the ECG signal. Removal of noise before classification may eliminate false classification and false diagnosis [12, 13]. It reinforces the raw ECG signal's quality by removing noise, which is classified into five primary categories: baseline wander, electrode contact noise, powerline interference, muscle contractions, and electrode motion artifacts [14]. Resampling and denoising are performed in the data preprocessing procedure, by applying noise specific filters, to the ECG signal [15]. </w:t>
      </w:r>
    </w:p>
    <w:p w14:paraId="75C6C488" w14:textId="77777777" w:rsidR="00710D6C" w:rsidRPr="00710D6C" w:rsidRDefault="00710D6C" w:rsidP="00710D6C">
      <w:pPr>
        <w:pStyle w:val="ICST-Bodytextwithindent"/>
      </w:pPr>
      <w:r w:rsidRPr="00710D6C">
        <w:t xml:space="preserve">Segmented heartbeat waveforms are obtained after filtering the ECG signal [16]. Every ECG signal is acquired uniquely, and some may take several hours to record the signal. </w:t>
      </w:r>
    </w:p>
    <w:p w14:paraId="656E795C" w14:textId="77777777" w:rsidR="00710D6C" w:rsidRPr="00710D6C" w:rsidRDefault="00710D6C" w:rsidP="00710D6C">
      <w:pPr>
        <w:pStyle w:val="ICST-Bodytextwithindent"/>
      </w:pPr>
      <w:r w:rsidRPr="00710D6C">
        <w:t>In the recording, tags are pointing to a particular location known as ECG annotations which represents the event at that particular location. The standard set of annotation code described for ECG includes both beat annotation and non-beat annotation. Every instance in the annotation can have up to six attributes [17]. It may be time-consuming for recording the signal as well as for the technicians to annotate the signals. Hence, automatic interpretation of the ECG signal will aid the physicians in fast diagnosis [15]. Generally, for extraction of features in ML based ECG classification, few techniques such as PCA (Principal Component Analysis), ICA (Independent Component Analysis), LDA (Linear Discriminate Analysis), and DWT (Discrete wavelet transform) are widely used [18, 19].</w:t>
      </w:r>
    </w:p>
    <w:p w14:paraId="5A32B1E3" w14:textId="03D4A952" w:rsidR="00710D6C" w:rsidRPr="00710D6C" w:rsidRDefault="00710D6C" w:rsidP="00710D6C">
      <w:pPr>
        <w:pStyle w:val="ICST-Bodytextwithindent"/>
      </w:pPr>
      <w:r w:rsidRPr="00710D6C">
        <w:t>The focus of research on DL based methods is due to feature learning, a special feature of DL that learns data representations automatically [2</w:t>
      </w:r>
      <w:r w:rsidR="009A53DE">
        <w:t>2</w:t>
      </w:r>
      <w:r w:rsidRPr="00710D6C">
        <w:t xml:space="preserve">]. The major reason behind DL befit with all the domains is automatic feature </w:t>
      </w:r>
      <w:r w:rsidRPr="00710D6C">
        <w:lastRenderedPageBreak/>
        <w:t>extraction and this makes ECG interpretation achieve greater performance l</w:t>
      </w:r>
      <w:r w:rsidR="009A53DE">
        <w:t>eading to accurate diagnosis [23</w:t>
      </w:r>
      <w:r w:rsidRPr="00710D6C">
        <w:t xml:space="preserve">]. </w:t>
      </w:r>
    </w:p>
    <w:p w14:paraId="65DF27C8" w14:textId="547DC14E" w:rsidR="00710D6C" w:rsidRPr="00710D6C" w:rsidRDefault="00710D6C" w:rsidP="00710D6C">
      <w:pPr>
        <w:pStyle w:val="ICST-Bodytextwithindent"/>
      </w:pPr>
      <w:r w:rsidRPr="00710D6C">
        <w:t>Lastly, feature classification is done to classify the abnormal and normal beats using standard classifiers like Artificial Neural Network</w:t>
      </w:r>
      <w:r w:rsidR="003A2F69">
        <w:t xml:space="preserve"> </w:t>
      </w:r>
      <w:r w:rsidRPr="00710D6C">
        <w:t>(ANN), Support Vector Machine (</w:t>
      </w:r>
      <w:r w:rsidR="00294816">
        <w:t>SVM), and K-Nearest Neighbour</w:t>
      </w:r>
      <w:r w:rsidR="009A53DE">
        <w:t xml:space="preserve"> (KNN) [19-21</w:t>
      </w:r>
      <w:r w:rsidRPr="00710D6C">
        <w:t>].</w:t>
      </w:r>
    </w:p>
    <w:p w14:paraId="5B4C2ED3" w14:textId="6CCB3832" w:rsidR="004F726E" w:rsidRPr="00C31866" w:rsidRDefault="00470369" w:rsidP="00C31866">
      <w:pPr>
        <w:pStyle w:val="ICST-Heading2"/>
      </w:pPr>
      <w:r w:rsidRPr="00C31866">
        <w:t>2</w:t>
      </w:r>
      <w:r w:rsidR="004662BC" w:rsidRPr="00C31866">
        <w:t>.1</w:t>
      </w:r>
      <w:r w:rsidR="00EB55F0" w:rsidRPr="00C31866">
        <w:t>.</w:t>
      </w:r>
      <w:r w:rsidR="00585CB6">
        <w:t xml:space="preserve"> Deep Learning Architecture for ECG Classification</w:t>
      </w:r>
    </w:p>
    <w:p w14:paraId="6FBCF5E0" w14:textId="0E484372" w:rsidR="00585CB6" w:rsidRPr="00AC7474" w:rsidRDefault="00585CB6" w:rsidP="00AC7474">
      <w:pPr>
        <w:pStyle w:val="ICST-Bodytextwithindent"/>
        <w:ind w:firstLine="0"/>
      </w:pPr>
      <w:r w:rsidRPr="00AC7474">
        <w:t>Deep Learning algorithms are found to be extremely robust and accurate in recent years in the automatic interpretation of medical images such as Magnetic Resonance Imaging (MRI), and Computed Tomography (CT) [2</w:t>
      </w:r>
      <w:r w:rsidR="009A53DE">
        <w:t>4</w:t>
      </w:r>
      <w:r w:rsidRPr="00AC7474">
        <w:t>,2</w:t>
      </w:r>
      <w:r w:rsidR="009A53DE">
        <w:t>5</w:t>
      </w:r>
      <w:r w:rsidRPr="00AC7474">
        <w:t>]. It is also extensively applied in the analysis of Coronary Angiography, Echocardiography, and ECG signals [2</w:t>
      </w:r>
      <w:r w:rsidR="009A53DE">
        <w:t>6</w:t>
      </w:r>
      <w:r w:rsidRPr="00AC7474">
        <w:t>]. DL follows the behavioral approach of th</w:t>
      </w:r>
      <w:r w:rsidR="009A53DE">
        <w:t>e human brain [27</w:t>
      </w:r>
      <w:r w:rsidRPr="00AC7474">
        <w:t>]. And it is capable of unfolding complicated data patterns efficiently [2</w:t>
      </w:r>
      <w:r w:rsidR="009A53DE">
        <w:t>2</w:t>
      </w:r>
      <w:r w:rsidRPr="00AC7474">
        <w:t>].</w:t>
      </w:r>
    </w:p>
    <w:p w14:paraId="3F31974C" w14:textId="72760F73" w:rsidR="00585CB6" w:rsidRPr="00AC7474" w:rsidRDefault="00585CB6" w:rsidP="00AC7474">
      <w:pPr>
        <w:pStyle w:val="ICST-Bodytextwithindent"/>
      </w:pPr>
      <w:r w:rsidRPr="00AC7474">
        <w:t>The architecture of a deep learning model is built as a collection of modules arranged in stack organization particularly designed for handling Tensor d</w:t>
      </w:r>
      <w:r w:rsidR="009A53DE">
        <w:t>ata [28</w:t>
      </w:r>
      <w:r w:rsidR="000E65F7">
        <w:t xml:space="preserve">]. </w:t>
      </w:r>
      <w:r w:rsidRPr="00AC7474">
        <w:t>DL methods are classified as deep discriminative models such as DNN, CNN, RNN, etc., and unsupervised models such as R</w:t>
      </w:r>
      <w:r w:rsidR="009A53DE">
        <w:t>BM, DBM, Autoencoders, etc., [29-31</w:t>
      </w:r>
      <w:r w:rsidRPr="00AC7474">
        <w:t>].</w:t>
      </w:r>
    </w:p>
    <w:p w14:paraId="7341A819" w14:textId="5722E76A" w:rsidR="000E65F7" w:rsidRPr="0073562A" w:rsidRDefault="000E65F7" w:rsidP="000E65F7">
      <w:pPr>
        <w:pStyle w:val="ICST-Heading3"/>
      </w:pPr>
      <w:r>
        <w:t>CNN</w:t>
      </w:r>
    </w:p>
    <w:p w14:paraId="286CA77A" w14:textId="77777777" w:rsidR="00AC7474" w:rsidRDefault="00AC7474" w:rsidP="00484D2A">
      <w:pPr>
        <w:pStyle w:val="ICST-Bodytextwithindent"/>
      </w:pPr>
    </w:p>
    <w:p w14:paraId="00598232" w14:textId="3DA61C4E" w:rsidR="000E65F7" w:rsidRPr="00AC273A" w:rsidRDefault="000E65F7" w:rsidP="000E65F7">
      <w:pPr>
        <w:pStyle w:val="BodyText"/>
        <w:ind w:firstLine="0"/>
        <w:rPr>
          <w:rFonts w:ascii="Times-Roman" w:eastAsia="Times New Roman" w:hAnsi="Times-Roman" w:cs="Times-Roman"/>
          <w:spacing w:val="0"/>
        </w:rPr>
      </w:pPr>
      <w:r w:rsidRPr="00AC273A">
        <w:rPr>
          <w:rFonts w:ascii="Times-Roman" w:eastAsia="Times New Roman" w:hAnsi="Times-Roman" w:cs="Times-Roman"/>
          <w:spacing w:val="0"/>
        </w:rPr>
        <w:t>CNN has strongly placed its foo</w:t>
      </w:r>
      <w:r w:rsidR="009A53DE">
        <w:rPr>
          <w:rFonts w:ascii="Times-Roman" w:eastAsia="Times New Roman" w:hAnsi="Times-Roman" w:cs="Times-Roman"/>
          <w:spacing w:val="0"/>
        </w:rPr>
        <w:t>tprint in health informatics [32</w:t>
      </w:r>
      <w:r w:rsidRPr="00AC273A">
        <w:rPr>
          <w:rFonts w:ascii="Times-Roman" w:eastAsia="Times New Roman" w:hAnsi="Times-Roman" w:cs="Times-Roman"/>
          <w:spacing w:val="0"/>
        </w:rPr>
        <w:t>]. The name convolution is coined from the operation discrete convolution on the function with real-valued arguments created by the feature ma</w:t>
      </w:r>
      <w:r w:rsidR="009A53DE">
        <w:rPr>
          <w:rFonts w:ascii="Times-Roman" w:eastAsia="Times New Roman" w:hAnsi="Times-Roman" w:cs="Times-Roman"/>
          <w:spacing w:val="0"/>
        </w:rPr>
        <w:t>p while filtering is applied [33</w:t>
      </w:r>
      <w:r w:rsidRPr="00AC273A">
        <w:rPr>
          <w:rFonts w:ascii="Times-Roman" w:eastAsia="Times New Roman" w:hAnsi="Times-Roman" w:cs="Times-Roman"/>
          <w:spacing w:val="0"/>
        </w:rPr>
        <w:t>]. It is a multilayer perceptron, in which convolutional layers are made to learn features on patches that are sampled r</w:t>
      </w:r>
      <w:r w:rsidR="009A53DE">
        <w:rPr>
          <w:rFonts w:ascii="Times-Roman" w:eastAsia="Times New Roman" w:hAnsi="Times-Roman" w:cs="Times-Roman"/>
          <w:spacing w:val="0"/>
        </w:rPr>
        <w:t>andomly from the large image [34</w:t>
      </w:r>
      <w:r w:rsidRPr="00AC273A">
        <w:rPr>
          <w:rFonts w:ascii="Times-Roman" w:eastAsia="Times New Roman" w:hAnsi="Times-Roman" w:cs="Times-Roman"/>
          <w:spacing w:val="0"/>
        </w:rPr>
        <w:t>].</w:t>
      </w:r>
    </w:p>
    <w:p w14:paraId="04E46593" w14:textId="59AA9FE4" w:rsidR="000E65F7" w:rsidRDefault="000E65F7" w:rsidP="000E65F7">
      <w:pPr>
        <w:pStyle w:val="BodyText"/>
        <w:ind w:firstLine="0"/>
        <w:rPr>
          <w:rFonts w:ascii="Times-Roman" w:eastAsia="Times New Roman" w:hAnsi="Times-Roman" w:cs="Times-Roman"/>
          <w:spacing w:val="0"/>
        </w:rPr>
      </w:pPr>
      <w:r>
        <w:rPr>
          <w:rFonts w:ascii="Times-Roman" w:eastAsia="Times New Roman" w:hAnsi="Times-Roman" w:cs="Times-Roman"/>
          <w:spacing w:val="0"/>
        </w:rPr>
        <w:tab/>
      </w:r>
      <w:r w:rsidRPr="00AC273A">
        <w:rPr>
          <w:rFonts w:ascii="Times-Roman" w:eastAsia="Times New Roman" w:hAnsi="Times-Roman" w:cs="Times-Roman"/>
          <w:spacing w:val="0"/>
        </w:rPr>
        <w:t>A simplified CNN architecture has three types of layers: The convolutional layer, the pooling layer, and the fully connected layer</w:t>
      </w:r>
      <w:r w:rsidR="00596B47">
        <w:rPr>
          <w:rFonts w:ascii="Times-Roman" w:eastAsia="Times New Roman" w:hAnsi="Times-Roman" w:cs="Times-Roman"/>
          <w:spacing w:val="0"/>
        </w:rPr>
        <w:t>,</w:t>
      </w:r>
      <w:r w:rsidR="009A53DE">
        <w:rPr>
          <w:rFonts w:ascii="Times-Roman" w:eastAsia="Times New Roman" w:hAnsi="Times-Roman" w:cs="Times-Roman"/>
          <w:spacing w:val="0"/>
        </w:rPr>
        <w:t xml:space="preserve"> as shown in Fig 2. [35</w:t>
      </w:r>
      <w:r w:rsidRPr="00AC273A">
        <w:rPr>
          <w:rFonts w:ascii="Times-Roman" w:eastAsia="Times New Roman" w:hAnsi="Times-Roman" w:cs="Times-Roman"/>
          <w:spacing w:val="0"/>
        </w:rPr>
        <w:t xml:space="preserve">]. A convolutional layer is a collection of feature maps with different weight </w:t>
      </w:r>
      <w:r w:rsidR="00596B47">
        <w:rPr>
          <w:rFonts w:ascii="Times-Roman" w:eastAsia="Times New Roman" w:hAnsi="Times-Roman" w:cs="Times-Roman"/>
          <w:spacing w:val="0"/>
        </w:rPr>
        <w:t>vectors</w:t>
      </w:r>
      <w:r w:rsidRPr="00AC273A">
        <w:rPr>
          <w:rFonts w:ascii="Times-Roman" w:eastAsia="Times New Roman" w:hAnsi="Times-Roman" w:cs="Times-Roman"/>
          <w:spacing w:val="0"/>
        </w:rPr>
        <w:t xml:space="preserve"> such that in every location</w:t>
      </w:r>
      <w:r w:rsidR="00596B47">
        <w:rPr>
          <w:rFonts w:ascii="Times-Roman" w:eastAsia="Times New Roman" w:hAnsi="Times-Roman" w:cs="Times-Roman"/>
          <w:spacing w:val="0"/>
        </w:rPr>
        <w:t>,</w:t>
      </w:r>
      <w:r w:rsidRPr="00AC273A">
        <w:rPr>
          <w:rFonts w:ascii="Times-Roman" w:eastAsia="Times New Roman" w:hAnsi="Times-Roman" w:cs="Times-Roman"/>
          <w:spacing w:val="0"/>
        </w:rPr>
        <w:t xml:space="preserve"> multip</w:t>
      </w:r>
      <w:r w:rsidR="009A53DE">
        <w:rPr>
          <w:rFonts w:ascii="Times-Roman" w:eastAsia="Times New Roman" w:hAnsi="Times-Roman" w:cs="Times-Roman"/>
          <w:spacing w:val="0"/>
        </w:rPr>
        <w:t>le features can be extracted [36</w:t>
      </w:r>
      <w:r w:rsidRPr="00AC273A">
        <w:rPr>
          <w:rFonts w:ascii="Times-Roman" w:eastAsia="Times New Roman" w:hAnsi="Times-Roman" w:cs="Times-Roman"/>
          <w:spacing w:val="0"/>
        </w:rPr>
        <w:t>]. Convolutional layers reduce the complexity of the model b</w:t>
      </w:r>
      <w:r w:rsidR="009A53DE">
        <w:rPr>
          <w:rFonts w:ascii="Times-Roman" w:eastAsia="Times New Roman" w:hAnsi="Times-Roman" w:cs="Times-Roman"/>
          <w:spacing w:val="0"/>
        </w:rPr>
        <w:t>y optimization of its output [35</w:t>
      </w:r>
      <w:r w:rsidRPr="00AC273A">
        <w:rPr>
          <w:rFonts w:ascii="Times-Roman" w:eastAsia="Times New Roman" w:hAnsi="Times-Roman" w:cs="Times-Roman"/>
          <w:spacing w:val="0"/>
        </w:rPr>
        <w:t xml:space="preserve">]. The feature of the image can be calculated by convolving the feature map with the image at a particular point. The feature map is designed to perform this operation in various positions of the image. Subsampling layers are used </w:t>
      </w:r>
      <w:r w:rsidR="00596B47">
        <w:rPr>
          <w:rFonts w:ascii="Times-Roman" w:eastAsia="Times New Roman" w:hAnsi="Times-Roman" w:cs="Times-Roman"/>
          <w:spacing w:val="0"/>
        </w:rPr>
        <w:t>to eliminate</w:t>
      </w:r>
      <w:r w:rsidRPr="00AC273A">
        <w:rPr>
          <w:rFonts w:ascii="Times-Roman" w:eastAsia="Times New Roman" w:hAnsi="Times-Roman" w:cs="Times-Roman"/>
          <w:spacing w:val="0"/>
        </w:rPr>
        <w:t xml:space="preserve"> irrelevant features to avoid computin</w:t>
      </w:r>
      <w:r w:rsidR="009A53DE">
        <w:rPr>
          <w:rFonts w:ascii="Times-Roman" w:eastAsia="Times New Roman" w:hAnsi="Times-Roman" w:cs="Times-Roman"/>
          <w:spacing w:val="0"/>
        </w:rPr>
        <w:t>g complexity and overfitting [34</w:t>
      </w:r>
      <w:r w:rsidRPr="00AC273A">
        <w:rPr>
          <w:rFonts w:ascii="Times-Roman" w:eastAsia="Times New Roman" w:hAnsi="Times-Roman" w:cs="Times-Roman"/>
          <w:spacing w:val="0"/>
        </w:rPr>
        <w:t>]. The pooling layer performs downsampling with the input using spatial dimensionality to reduce the parameters when the images are big. A fully connected layer converts the feature maps to vectors [3</w:t>
      </w:r>
      <w:r w:rsidR="009A53DE">
        <w:rPr>
          <w:rFonts w:ascii="Times-Roman" w:eastAsia="Times New Roman" w:hAnsi="Times-Roman" w:cs="Times-Roman"/>
          <w:spacing w:val="0"/>
        </w:rPr>
        <w:t>5</w:t>
      </w:r>
      <w:r w:rsidRPr="00AC273A">
        <w:rPr>
          <w:rFonts w:ascii="Times-Roman" w:eastAsia="Times New Roman" w:hAnsi="Times-Roman" w:cs="Times-Roman"/>
          <w:spacing w:val="0"/>
        </w:rPr>
        <w:t>]. The features extracted by the convolutional layer are fed to a fully connected layer for the cla</w:t>
      </w:r>
      <w:r w:rsidR="009A53DE">
        <w:rPr>
          <w:rFonts w:ascii="Times-Roman" w:eastAsia="Times New Roman" w:hAnsi="Times-Roman" w:cs="Times-Roman"/>
          <w:spacing w:val="0"/>
        </w:rPr>
        <w:t>ssification of input signals [37-39</w:t>
      </w:r>
      <w:r w:rsidRPr="00AC273A">
        <w:rPr>
          <w:rFonts w:ascii="Times-Roman" w:eastAsia="Times New Roman" w:hAnsi="Times-Roman" w:cs="Times-Roman"/>
          <w:spacing w:val="0"/>
        </w:rPr>
        <w:t xml:space="preserve">]. </w:t>
      </w:r>
    </w:p>
    <w:p w14:paraId="05445276" w14:textId="087F813B" w:rsidR="00C210D1" w:rsidRDefault="00C210D1" w:rsidP="00C210D1">
      <w:pPr>
        <w:pStyle w:val="ICST-Captions"/>
        <w:rPr>
          <w:b/>
        </w:rPr>
      </w:pPr>
    </w:p>
    <w:p w14:paraId="30E6E626" w14:textId="51EA1C65" w:rsidR="001E718D" w:rsidRDefault="001E718D" w:rsidP="00C210D1">
      <w:pPr>
        <w:pStyle w:val="ICST-Captions"/>
        <w:rPr>
          <w:b/>
        </w:rPr>
      </w:pPr>
      <w:r w:rsidRPr="00C97063">
        <w:rPr>
          <w:noProof/>
          <w:lang w:val="en-IN" w:eastAsia="en-IN"/>
        </w:rPr>
        <mc:AlternateContent>
          <mc:Choice Requires="wps">
            <w:drawing>
              <wp:anchor distT="45720" distB="45720" distL="114300" distR="114300" simplePos="0" relativeHeight="251665920" behindDoc="0" locked="0" layoutInCell="1" allowOverlap="1" wp14:anchorId="41C272D0" wp14:editId="5BBB61EA">
                <wp:simplePos x="0" y="0"/>
                <wp:positionH relativeFrom="column">
                  <wp:posOffset>0</wp:posOffset>
                </wp:positionH>
                <wp:positionV relativeFrom="paragraph">
                  <wp:posOffset>189865</wp:posOffset>
                </wp:positionV>
                <wp:extent cx="3147060" cy="1746250"/>
                <wp:effectExtent l="0" t="0" r="15240"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1746250"/>
                        </a:xfrm>
                        <a:prstGeom prst="rect">
                          <a:avLst/>
                        </a:prstGeom>
                        <a:solidFill>
                          <a:srgbClr val="FFFFFF"/>
                        </a:solidFill>
                        <a:ln w="9525">
                          <a:solidFill>
                            <a:srgbClr val="000000"/>
                          </a:solidFill>
                          <a:miter lim="800000"/>
                          <a:headEnd/>
                          <a:tailEnd/>
                        </a:ln>
                      </wps:spPr>
                      <wps:txbx>
                        <w:txbxContent>
                          <w:p w14:paraId="5D93809A" w14:textId="77777777" w:rsidR="00114CC3" w:rsidRDefault="00114CC3" w:rsidP="001E718D">
                            <w:r>
                              <w:rPr>
                                <w:noProof/>
                                <w:lang w:val="en-IN" w:eastAsia="en-IN"/>
                              </w:rPr>
                              <w:drawing>
                                <wp:inline distT="0" distB="0" distL="0" distR="0" wp14:anchorId="7EB971AD" wp14:editId="2B4B02F8">
                                  <wp:extent cx="2999874" cy="154876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6" cstate="print">
                                            <a:extLst>
                                              <a:ext uri="{28A0092B-C50C-407E-A947-70E740481C1C}">
                                                <a14:useLocalDpi xmlns:a14="http://schemas.microsoft.com/office/drawing/2010/main" val="0"/>
                                              </a:ext>
                                            </a:extLst>
                                          </a:blip>
                                          <a:srcRect b="21838"/>
                                          <a:stretch/>
                                        </pic:blipFill>
                                        <pic:spPr bwMode="auto">
                                          <a:xfrm>
                                            <a:off x="0" y="0"/>
                                            <a:ext cx="3022630" cy="156051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272D0" id="_x0000_s1027" type="#_x0000_t202" style="position:absolute;left:0;text-align:left;margin-left:0;margin-top:14.95pt;width:247.8pt;height:137.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">
                <v:textbox>
                  <w:txbxContent>
                    <w:p w14:paraId="5D93809A" w14:textId="77777777" w:rsidR="00114CC3" w:rsidRDefault="00114CC3" w:rsidP="001E718D">
                      <w:r>
                        <w:rPr>
                          <w:noProof/>
                          <w:lang w:val="en-IN" w:eastAsia="en-IN"/>
                        </w:rPr>
                        <w:drawing>
                          <wp:inline distT="0" distB="0" distL="0" distR="0" wp14:anchorId="7EB971AD" wp14:editId="2B4B02F8">
                            <wp:extent cx="2999874" cy="154876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6" cstate="print">
                                      <a:extLst>
                                        <a:ext uri="{28A0092B-C50C-407E-A947-70E740481C1C}">
                                          <a14:useLocalDpi xmlns:a14="http://schemas.microsoft.com/office/drawing/2010/main" val="0"/>
                                        </a:ext>
                                      </a:extLst>
                                    </a:blip>
                                    <a:srcRect b="21838"/>
                                    <a:stretch/>
                                  </pic:blipFill>
                                  <pic:spPr bwMode="auto">
                                    <a:xfrm>
                                      <a:off x="0" y="0"/>
                                      <a:ext cx="3022630" cy="1560513"/>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p>
    <w:p w14:paraId="25181AEB" w14:textId="77777777" w:rsidR="001E718D" w:rsidRDefault="001E718D" w:rsidP="00C210D1">
      <w:pPr>
        <w:pStyle w:val="ICST-Captions"/>
        <w:rPr>
          <w:b/>
        </w:rPr>
      </w:pPr>
    </w:p>
    <w:p w14:paraId="2EE62185" w14:textId="4B54AA44" w:rsidR="00C210D1" w:rsidRDefault="00C210D1" w:rsidP="00C210D1">
      <w:pPr>
        <w:pStyle w:val="ICST-Captions"/>
      </w:pPr>
      <w:r w:rsidRPr="00C24E60">
        <w:rPr>
          <w:b/>
        </w:rPr>
        <w:t>Figure</w:t>
      </w:r>
      <w:r>
        <w:rPr>
          <w:b/>
        </w:rPr>
        <w:t xml:space="preserve"> 2</w:t>
      </w:r>
      <w:r w:rsidRPr="00C31866">
        <w:rPr>
          <w:b/>
        </w:rPr>
        <w:t>.</w:t>
      </w:r>
      <w:r w:rsidRPr="00C31866">
        <w:t xml:space="preserve"> </w:t>
      </w:r>
      <w:r>
        <w:t>A Simple CNN Architecture</w:t>
      </w:r>
    </w:p>
    <w:p w14:paraId="0397CE84" w14:textId="60F6C92C" w:rsidR="000E65F7" w:rsidRPr="0073562A" w:rsidRDefault="000E65F7" w:rsidP="000E65F7">
      <w:pPr>
        <w:pStyle w:val="ICST-Heading3"/>
      </w:pPr>
      <w:r>
        <w:t>RNN</w:t>
      </w:r>
    </w:p>
    <w:p w14:paraId="7229ED44" w14:textId="77777777" w:rsidR="000E65F7" w:rsidRDefault="000E65F7" w:rsidP="000E65F7">
      <w:pPr>
        <w:pStyle w:val="BodyText"/>
        <w:ind w:firstLine="0"/>
        <w:rPr>
          <w:rFonts w:ascii="Times-Roman" w:eastAsia="Times New Roman" w:hAnsi="Times-Roman" w:cs="Times-Roman"/>
          <w:spacing w:val="0"/>
        </w:rPr>
      </w:pPr>
    </w:p>
    <w:p w14:paraId="7EF6990B" w14:textId="2EAC22A0" w:rsidR="000E65F7" w:rsidRPr="00951695" w:rsidRDefault="000E65F7" w:rsidP="00951695">
      <w:pPr>
        <w:pStyle w:val="ICST-Bodytextnoindent"/>
      </w:pPr>
      <w:r w:rsidRPr="00951695">
        <w:t>A recurrent neural network is structured to handle a variable-length sequence of inputs and it is a prolongation of a conventional feed-forw</w:t>
      </w:r>
      <w:r w:rsidR="009A53DE">
        <w:t>ard neural network [40</w:t>
      </w:r>
      <w:r w:rsidRPr="00951695">
        <w:t>]. RNNs have sequentially connected feed-back networks which is a more powerful mechanism compared to feedforward neural networks. It helps the network to do temporal pr</w:t>
      </w:r>
      <w:r w:rsidR="009A53DE">
        <w:t>ocessing and learn sequences [41</w:t>
      </w:r>
      <w:r w:rsidRPr="00951695">
        <w:t>]. The model learns itself from the dat</w:t>
      </w:r>
      <w:r w:rsidR="009A53DE">
        <w:t>a on how to represent memory [42</w:t>
      </w:r>
      <w:r w:rsidRPr="00951695">
        <w:t>]. RNNs store the information from the previous iteration in the neurons for future prediction</w:t>
      </w:r>
      <w:r w:rsidR="00596B47">
        <w:t>,</w:t>
      </w:r>
      <w:r w:rsidRPr="00951695">
        <w:t xml:space="preserve"> which makes it different from CNN [4</w:t>
      </w:r>
      <w:r w:rsidR="009A53DE">
        <w:t>3</w:t>
      </w:r>
      <w:r w:rsidRPr="00951695">
        <w:t>].  It can cluster, classify, and predict especial</w:t>
      </w:r>
      <w:r w:rsidR="009A53DE">
        <w:t>ly text and time-series data [44</w:t>
      </w:r>
      <w:r w:rsidRPr="00951695">
        <w:t>].</w:t>
      </w:r>
    </w:p>
    <w:p w14:paraId="7690898D" w14:textId="2A43E87E" w:rsidR="000E65F7" w:rsidRPr="0073562A" w:rsidRDefault="000E65F7" w:rsidP="000E65F7">
      <w:pPr>
        <w:pStyle w:val="ICST-Heading3"/>
      </w:pPr>
      <w:r>
        <w:t>LSTM</w:t>
      </w:r>
    </w:p>
    <w:p w14:paraId="75D59287" w14:textId="77777777" w:rsidR="000E65F7" w:rsidRDefault="000E65F7" w:rsidP="000E65F7">
      <w:pPr>
        <w:pStyle w:val="ICST-Bodytextwithindent"/>
        <w:ind w:firstLine="0"/>
      </w:pPr>
    </w:p>
    <w:p w14:paraId="1D632A46" w14:textId="77777777" w:rsidR="000E65F7" w:rsidRDefault="000E65F7" w:rsidP="00484D2A">
      <w:pPr>
        <w:pStyle w:val="ICST-Bodytextwithindent"/>
      </w:pPr>
    </w:p>
    <w:p w14:paraId="1F80BD27" w14:textId="2466F6F3" w:rsidR="000E65F7" w:rsidRPr="00B90AEA" w:rsidRDefault="000E65F7" w:rsidP="00B90AEA">
      <w:pPr>
        <w:pStyle w:val="ICST-Bodytextnoindent"/>
      </w:pPr>
      <w:r w:rsidRPr="00B90AEA">
        <w:t>LSTM is a restructured architecture of RNN</w:t>
      </w:r>
      <w:r w:rsidR="00596B47">
        <w:t>,</w:t>
      </w:r>
      <w:r w:rsidRPr="00B90AEA">
        <w:t xml:space="preserve"> which reduces the time taken to handle a long </w:t>
      </w:r>
      <w:r w:rsidR="00596B47">
        <w:t>data sequence</w:t>
      </w:r>
      <w:r w:rsidR="009A53DE">
        <w:t xml:space="preserve"> [44</w:t>
      </w:r>
      <w:r w:rsidRPr="00B90AEA">
        <w:t>]. The recurrent hidden layer consists of memory blocks in LSTM</w:t>
      </w:r>
      <w:r w:rsidR="00596B47">
        <w:t>,</w:t>
      </w:r>
      <w:r w:rsidRPr="00B90AEA">
        <w:t xml:space="preserve"> which is made up of memory cells where the connection is cyclic. These memory cells are responsible for storing data. Gates circuit is used to control the information flow. LSTM is a peculiar type of RN</w:t>
      </w:r>
      <w:r w:rsidR="009A53DE">
        <w:t>N that handles temporal data [41</w:t>
      </w:r>
      <w:r w:rsidRPr="00B90AEA">
        <w:t>].</w:t>
      </w:r>
      <w:r w:rsidR="00596B47">
        <w:t xml:space="preserve"> </w:t>
      </w:r>
      <w:r w:rsidRPr="00B90AEA">
        <w:t>Three types of gates are arranged in this structure</w:t>
      </w:r>
      <w:r w:rsidR="00596B47">
        <w:t>:</w:t>
      </w:r>
      <w:r w:rsidRPr="00B90AEA">
        <w:t xml:space="preserve"> Forget gate, input gate, and output. Every memory block has an input and output gate. Forget gate is responsible for removing the unwanted information that is not n</w:t>
      </w:r>
      <w:r w:rsidR="009A53DE">
        <w:t>eeded for further processing [45</w:t>
      </w:r>
      <w:r w:rsidRPr="00B90AEA">
        <w:t xml:space="preserve">]. </w:t>
      </w:r>
    </w:p>
    <w:p w14:paraId="28E5371E" w14:textId="11A99E87" w:rsidR="000E65F7" w:rsidRPr="00B90AEA" w:rsidRDefault="000E65F7" w:rsidP="00B90AEA">
      <w:pPr>
        <w:pStyle w:val="ICST-Bodytextwithindent"/>
      </w:pPr>
      <w:r w:rsidRPr="00B90AEA">
        <w:t>Multiple inputs and output gate units are used to secure the information in the memory from hassle [</w:t>
      </w:r>
      <w:r w:rsidR="009A53DE">
        <w:t>46</w:t>
      </w:r>
      <w:r w:rsidRPr="00B90AEA">
        <w:t>]. A self-connected linear unit is present in the core of every memory cell</w:t>
      </w:r>
      <w:r w:rsidR="00596B47">
        <w:t>,</w:t>
      </w:r>
      <w:r w:rsidRPr="00B90AEA">
        <w:t xml:space="preserve"> which is known as </w:t>
      </w:r>
      <w:r w:rsidR="00596B47">
        <w:t xml:space="preserve">a </w:t>
      </w:r>
      <w:r w:rsidRPr="00B90AEA">
        <w:t>C</w:t>
      </w:r>
      <w:r w:rsidR="009A53DE">
        <w:t>onstant Error Carousel (CEC) [47</w:t>
      </w:r>
      <w:r w:rsidRPr="00B90AEA">
        <w:t>]. It provides a short-t</w:t>
      </w:r>
      <w:r w:rsidR="009A53DE">
        <w:t>erm memory for a long period [48</w:t>
      </w:r>
      <w:r w:rsidRPr="00B90AEA">
        <w:t xml:space="preserve">]. LSTM keeps vanishing gradient </w:t>
      </w:r>
      <w:r w:rsidR="00596B47">
        <w:t>problems</w:t>
      </w:r>
      <w:r w:rsidR="009A53DE">
        <w:t xml:space="preserve"> by using Gating functions [49</w:t>
      </w:r>
      <w:r w:rsidRPr="00B90AEA">
        <w:t>,</w:t>
      </w:r>
      <w:r w:rsidR="00951695" w:rsidRPr="00B90AEA">
        <w:t xml:space="preserve"> </w:t>
      </w:r>
      <w:r w:rsidR="009A53DE">
        <w:t>50</w:t>
      </w:r>
      <w:r w:rsidRPr="00B90AEA">
        <w:t>].</w:t>
      </w:r>
    </w:p>
    <w:p w14:paraId="6B61ABE4" w14:textId="77777777" w:rsidR="00AC7474" w:rsidRDefault="00AC7474" w:rsidP="00B90AEA">
      <w:pPr>
        <w:pStyle w:val="ICST-Bodytextwithindent"/>
      </w:pPr>
    </w:p>
    <w:p w14:paraId="44BAAC50" w14:textId="1B0A6B99" w:rsidR="00907371" w:rsidRDefault="00907371" w:rsidP="00907371">
      <w:pPr>
        <w:pStyle w:val="ICST-Introduction"/>
      </w:pPr>
      <w:r>
        <w:lastRenderedPageBreak/>
        <w:t>3. Related Works</w:t>
      </w:r>
    </w:p>
    <w:p w14:paraId="4E113D6B" w14:textId="1B034AB0" w:rsidR="005E5293" w:rsidRPr="00B90AEA" w:rsidRDefault="005E5293" w:rsidP="005E5293">
      <w:pPr>
        <w:pStyle w:val="ICST-Bodytextwithindent"/>
        <w:ind w:firstLine="0"/>
      </w:pPr>
      <w:r w:rsidRPr="005E5293">
        <w:t>Totally 100 publications were retriev</w:t>
      </w:r>
      <w:r w:rsidR="00DF7E6B">
        <w:t>ed for study and out of which 28</w:t>
      </w:r>
      <w:bookmarkStart w:id="0" w:name="_GoBack"/>
      <w:bookmarkEnd w:id="0"/>
      <w:r w:rsidRPr="005E5293">
        <w:t xml:space="preserve"> were chosen for investigation based on the relevance and up-to-date publications.</w:t>
      </w:r>
    </w:p>
    <w:p w14:paraId="26CECFD7" w14:textId="547D55A2" w:rsidR="00907371" w:rsidRPr="00856AC5" w:rsidRDefault="00907371" w:rsidP="00856AC5">
      <w:pPr>
        <w:pStyle w:val="ICST-Bodytextwithindent"/>
        <w:ind w:firstLine="0"/>
      </w:pPr>
      <w:r w:rsidRPr="00856AC5">
        <w:t xml:space="preserve">Kiranyaz et al. (2015) developed an automatic monitoring system for precise electrocardiogram classification by applying </w:t>
      </w:r>
      <w:r w:rsidR="005E5293">
        <w:t xml:space="preserve">an </w:t>
      </w:r>
      <w:r w:rsidRPr="00856AC5">
        <w:t>adaptive one-dimensional Convolutional Neural Network (1D-CNN). The algorithm design is too simple to adapt for any dataset because of the unvarying parameters used in the model and combining feature extraction and classification in a single learning phase. It achieves superior performance in classification when compared with comparative methods used in spotting SVEB and VEB. Hence, it has been adapted widely in a real-ti</w:t>
      </w:r>
      <w:r w:rsidR="009A53DE">
        <w:t>me cardiac monitoring system [51</w:t>
      </w:r>
      <w:r w:rsidRPr="00856AC5">
        <w:t>].</w:t>
      </w:r>
    </w:p>
    <w:p w14:paraId="67082998" w14:textId="43EB90B4" w:rsidR="00907371" w:rsidRPr="00856AC5" w:rsidRDefault="00907371" w:rsidP="00856AC5">
      <w:pPr>
        <w:pStyle w:val="ICST-Bodytextwithindent"/>
      </w:pPr>
      <w:r w:rsidRPr="00856AC5">
        <w:t xml:space="preserve">Rajpurkar et al. (2017) developed a novel methodology for diagnosing cardiac arrhythmias from ECG signals recorded from the single-lead wearable monitor. The proposed system worked with a real-time dataset. The algorithm has experimented on a gold standard test set that was annotated by the cardiologist's Committees, and it exceeds the performance of six cardiologists </w:t>
      </w:r>
      <w:r w:rsidR="00061EA3">
        <w:t>on</w:t>
      </w:r>
      <w:r w:rsidRPr="00856AC5">
        <w:t xml:space="preserve"> the committee board in both Precision(Positive Predictive Val</w:t>
      </w:r>
      <w:r w:rsidR="009A53DE">
        <w:t>ue) and recall (Sensitivity) [52</w:t>
      </w:r>
      <w:r w:rsidRPr="00856AC5">
        <w:t>]. </w:t>
      </w:r>
    </w:p>
    <w:p w14:paraId="3F3098CA" w14:textId="11AFE2C0" w:rsidR="00907371" w:rsidRPr="00856AC5" w:rsidRDefault="00907371" w:rsidP="00856AC5">
      <w:pPr>
        <w:pStyle w:val="ICST-Bodytextwithindent"/>
      </w:pPr>
      <w:r w:rsidRPr="00856AC5">
        <w:t>Hong et al. (2017) introduced a novel algorithm for the classification of ECG by combining Deep Neural Network (DNN) and expert features. This algorithm finds the untold illustrative wave (centerwave) within the long ECG record</w:t>
      </w:r>
      <w:r w:rsidR="00061EA3">
        <w:t>,</w:t>
      </w:r>
      <w:r w:rsidRPr="00856AC5">
        <w:t xml:space="preserve"> and features </w:t>
      </w:r>
      <w:r w:rsidR="00061EA3">
        <w:t>were</w:t>
      </w:r>
      <w:r w:rsidRPr="00856AC5">
        <w:t xml:space="preserve"> extracted within this centerwave. These extracted features, expert features, and deep </w:t>
      </w:r>
      <w:r w:rsidR="005E5293">
        <w:t>features</w:t>
      </w:r>
      <w:r w:rsidRPr="00856AC5">
        <w:t xml:space="preserve"> are amalgamated with an ensemble classifier for further classification of cardiovascular disease. This framework</w:t>
      </w:r>
      <w:r w:rsidR="009A53DE">
        <w:t xml:space="preserve"> exhibits better performance [53</w:t>
      </w:r>
      <w:r w:rsidRPr="00856AC5">
        <w:t>].</w:t>
      </w:r>
    </w:p>
    <w:p w14:paraId="46625ECA" w14:textId="7F8721C7" w:rsidR="00907371" w:rsidRPr="00856AC5" w:rsidRDefault="00907371" w:rsidP="00856AC5">
      <w:pPr>
        <w:pStyle w:val="ICST-Bodytextwithindent"/>
      </w:pPr>
      <w:r w:rsidRPr="00856AC5">
        <w:t xml:space="preserve">Pyakillya et al. (2017) had developed a model for ECG </w:t>
      </w:r>
      <w:r w:rsidR="00061EA3">
        <w:t>signal</w:t>
      </w:r>
      <w:r w:rsidRPr="00856AC5">
        <w:t xml:space="preserve"> classification with the architecture of 1D convolutional layers and FCN layers</w:t>
      </w:r>
      <w:r w:rsidR="00061EA3">
        <w:t>,</w:t>
      </w:r>
      <w:r w:rsidRPr="00856AC5">
        <w:t xml:space="preserve"> and </w:t>
      </w:r>
      <w:r w:rsidR="005E5293">
        <w:t xml:space="preserve">the </w:t>
      </w:r>
      <w:r w:rsidRPr="00856AC5">
        <w:t xml:space="preserve">accuracy obtained during validation is 86%. The proposed work can be tested with unstructured and unbalanced data. Moreover, it is interpreted as a 1D time series that is used in single-lead ECG portable devices. The proposed work </w:t>
      </w:r>
      <w:r w:rsidR="00061EA3">
        <w:t>can classify</w:t>
      </w:r>
      <w:r w:rsidRPr="00856AC5">
        <w:t xml:space="preserve"> ECG rec</w:t>
      </w:r>
      <w:r w:rsidR="009A53DE">
        <w:t>ordings even without experts [54</w:t>
      </w:r>
      <w:r w:rsidRPr="00856AC5">
        <w:t>].</w:t>
      </w:r>
    </w:p>
    <w:p w14:paraId="46DB4A51" w14:textId="57223A89" w:rsidR="00907371" w:rsidRPr="00856AC5" w:rsidRDefault="00907371" w:rsidP="00856AC5">
      <w:pPr>
        <w:pStyle w:val="ICST-Bodytextwithindent"/>
      </w:pPr>
      <w:r w:rsidRPr="00856AC5">
        <w:t>Andreotti et al. (2017) proposed a classification of ECG signals</w:t>
      </w:r>
      <w:r w:rsidR="00061EA3">
        <w:t>,</w:t>
      </w:r>
      <w:r w:rsidRPr="00856AC5">
        <w:t xml:space="preserve"> especially the short segments present in the signals</w:t>
      </w:r>
      <w:r w:rsidR="00061EA3">
        <w:t>,</w:t>
      </w:r>
      <w:r w:rsidRPr="00856AC5">
        <w:t xml:space="preserve"> by augmenting the database. The proposed algorithm attained an F1 score of 72.1% for the training set and 83% for the testing set gradually. Furthermore, the authors have proved that classification is possible even with the short recording in ECG when Deep Learning is applied</w:t>
      </w:r>
      <w:r w:rsidR="009A53DE">
        <w:t xml:space="preserve"> [55</w:t>
      </w:r>
      <w:r w:rsidRPr="00856AC5">
        <w:t>].</w:t>
      </w:r>
    </w:p>
    <w:p w14:paraId="65BEE495" w14:textId="62FF4F71" w:rsidR="00907371" w:rsidRPr="00856AC5" w:rsidRDefault="00907371" w:rsidP="00856AC5">
      <w:pPr>
        <w:pStyle w:val="ICST-Bodytextwithindent"/>
      </w:pPr>
      <w:r w:rsidRPr="00856AC5">
        <w:t>Xiang et al. (2018) had developed an absolute model for QRS Complex detection which extracts both fine-grained and coarse-grained morphological features using attention-based two-level 1-D CNN. This method achieved a good score with a Positive Predictivity Rate (PPR) of 99.91%, a sensitivity of 99.77%, and a Detectio</w:t>
      </w:r>
      <w:r w:rsidR="009A53DE">
        <w:t>n Error Rate (DER) of 0.32%. [56</w:t>
      </w:r>
      <w:r w:rsidRPr="00856AC5">
        <w:t>].</w:t>
      </w:r>
    </w:p>
    <w:p w14:paraId="67541C31" w14:textId="0A86DF59" w:rsidR="00907371" w:rsidRPr="00856AC5" w:rsidRDefault="00907371" w:rsidP="00856AC5">
      <w:pPr>
        <w:pStyle w:val="ICST-Bodytextwithindent"/>
      </w:pPr>
      <w:r w:rsidRPr="00856AC5">
        <w:t xml:space="preserve">Goodfellow et al. (2018) developed a new method for </w:t>
      </w:r>
      <w:r w:rsidR="005E5293">
        <w:t xml:space="preserve">the </w:t>
      </w:r>
      <w:r w:rsidRPr="00856AC5">
        <w:t xml:space="preserve">classification of a single lead ECG waveform as Atrial </w:t>
      </w:r>
      <w:r w:rsidRPr="00856AC5">
        <w:t>Fibrillation, Normal Sinus Rhythm, or other rhythms. This method uses a deep convolutional network for training which generates a classifier in the first phase and extraction of class activation mapping in the second phase.  The model attains an average score of 0.84 and 0.88 as F1 Score, and accuracy respectively for all rhythms in the validation dataset. The class activation mapping permits for visualization of regions of the waveform in the model which helps the clinicians for making bet</w:t>
      </w:r>
      <w:r w:rsidR="009A53DE">
        <w:t>ter classification decisions [57</w:t>
      </w:r>
      <w:r w:rsidRPr="00856AC5">
        <w:t>].</w:t>
      </w:r>
    </w:p>
    <w:p w14:paraId="20CA6B81" w14:textId="07DE3A1E" w:rsidR="00907371" w:rsidRPr="00856AC5" w:rsidRDefault="00907371" w:rsidP="00856AC5">
      <w:pPr>
        <w:pStyle w:val="ICST-Bodytextwithindent"/>
      </w:pPr>
      <w:r w:rsidRPr="00856AC5">
        <w:t xml:space="preserve">Ochiai et al. (2018) introduced a new method to identify arrhythmia in ECG in which the classifier is built by fusing CNN with a denoising encoder. This classifier achieves good performance with an accuracy of 0.947 in 1D CNN, 0.966 in 2D CNN for ventricular ectopic beat(VEB) and it also achieves an accuracy of 0.947 in 1D, 0.966 in 2D for supraventricular ectopic beats (SVEB). This method proves to be a potential non-patient-specific way for arrhythmia detection especially, in VEB. Beyond the work, the proposed algorithm is extended to 12-lead ECG </w:t>
      </w:r>
      <w:r w:rsidR="009A53DE">
        <w:t>[58</w:t>
      </w:r>
      <w:r w:rsidRPr="00856AC5">
        <w:t>].</w:t>
      </w:r>
    </w:p>
    <w:p w14:paraId="108AF654" w14:textId="021F6809" w:rsidR="00907371" w:rsidRPr="00856AC5" w:rsidRDefault="00907371" w:rsidP="00856AC5">
      <w:pPr>
        <w:pStyle w:val="ICST-Bodytextwithindent"/>
      </w:pPr>
      <w:r w:rsidRPr="00856AC5">
        <w:t xml:space="preserve">Yildirima et al. (2018) discussed a new methodology for </w:t>
      </w:r>
      <w:r w:rsidR="00061EA3">
        <w:t>diagnosing</w:t>
      </w:r>
      <w:r w:rsidRPr="00856AC5">
        <w:t xml:space="preserve"> arrhythmia</w:t>
      </w:r>
      <w:r w:rsidR="00061EA3">
        <w:t>,</w:t>
      </w:r>
      <w:r w:rsidRPr="00856AC5">
        <w:t xml:space="preserve"> which is built on long-duration ECG signals. It performs arrhythmia classification for 17 classes by depleting 1D-CNN. The deep learning approach distinguished pacemaker rhythm, normal sinus rhythm, and 15 other rhythmic disorders accurately with long-duration (10s) ECG </w:t>
      </w:r>
      <w:r w:rsidR="005E5293">
        <w:t>signals</w:t>
      </w:r>
      <w:r w:rsidRPr="00856AC5">
        <w:t xml:space="preserve"> and reached an accuracy of 91.33%. The major advantage is that this model is less complex</w:t>
      </w:r>
      <w:r w:rsidR="00061EA3">
        <w:t>,</w:t>
      </w:r>
      <w:r w:rsidRPr="00856AC5">
        <w:t xml:space="preserve"> which can assist clinicians in a fast and efficient way</w:t>
      </w:r>
      <w:r w:rsidR="00061EA3">
        <w:t>,</w:t>
      </w:r>
      <w:r w:rsidR="009A53DE">
        <w:t xml:space="preserve"> yielding a high score. [59</w:t>
      </w:r>
      <w:r w:rsidRPr="00856AC5">
        <w:t>].</w:t>
      </w:r>
    </w:p>
    <w:p w14:paraId="3E18AC6A" w14:textId="74F89207" w:rsidR="00907371" w:rsidRPr="00856AC5" w:rsidRDefault="00907371" w:rsidP="00856AC5">
      <w:pPr>
        <w:pStyle w:val="ICST-Bodytextwithindent"/>
      </w:pPr>
      <w:r w:rsidRPr="00856AC5">
        <w:t xml:space="preserve">Anwar et al. (2018) developed a new technique for ECG classification by blending morphological and dynamic features. Morphological features are acquired by applying, Discrete Wavelet Transform (DWT) on every heartbeat. The hybrid features with twelve ICA projection DWT co-efficient, RR interval features, and Teager energy </w:t>
      </w:r>
      <w:r w:rsidR="005E5293">
        <w:t>values</w:t>
      </w:r>
      <w:r w:rsidRPr="00856AC5">
        <w:t xml:space="preserve"> are amalgamated and fed into a neural network for ECG Classification. This model outperforms existing methods with a maximum accuracy of 99.84% for both class-oriented and subject-oriented schemes</w:t>
      </w:r>
      <w:r w:rsidR="009A53DE">
        <w:t xml:space="preserve"> with three-fold validation. [60</w:t>
      </w:r>
      <w:r w:rsidRPr="00856AC5">
        <w:t>].</w:t>
      </w:r>
    </w:p>
    <w:p w14:paraId="539B2550" w14:textId="4BFD8A58" w:rsidR="00907371" w:rsidRPr="00856AC5" w:rsidRDefault="00907371" w:rsidP="00856AC5">
      <w:pPr>
        <w:pStyle w:val="ICST-Bodytextwithindent"/>
      </w:pPr>
      <w:r w:rsidRPr="00856AC5">
        <w:t xml:space="preserve">Ribeiro et </w:t>
      </w:r>
      <w:r w:rsidR="00061EA3">
        <w:t>al.</w:t>
      </w:r>
      <w:r w:rsidRPr="00856AC5">
        <w:t xml:space="preserve"> (2018) had designed a model by using </w:t>
      </w:r>
      <w:r w:rsidR="005E5293">
        <w:t xml:space="preserve">a </w:t>
      </w:r>
      <w:r w:rsidRPr="00856AC5">
        <w:t>short-duration 12-lead ECG for diagnosing abnormalities in the electrocardiogram (ECG) and the performance of the model was measured by F1 scores which shows greater than 80% and specificity reached 99%. This tool can detect false-positive diagnoses and improve accuracy [6</w:t>
      </w:r>
      <w:r w:rsidR="009A53DE">
        <w:t>1</w:t>
      </w:r>
      <w:r w:rsidRPr="00856AC5">
        <w:t>].</w:t>
      </w:r>
    </w:p>
    <w:p w14:paraId="01F360DB" w14:textId="22F292F5" w:rsidR="00907371" w:rsidRPr="00856AC5" w:rsidRDefault="00907371" w:rsidP="00856AC5">
      <w:pPr>
        <w:pStyle w:val="ICST-Bodytextwithindent"/>
      </w:pPr>
      <w:r w:rsidRPr="00856AC5">
        <w:t xml:space="preserve">Li et al. (2018) proposed a CNN model to detect arrhythmia or irregular heartbeats using automatic feature extraction from a 2D ECG signal converted from the 1D signal.  This model forms a two-dimensional information vector combining heartbeats and the morphology which is then processed by CNN with different learning rates and bias. This model achieved good performance when compared with standard methods for the categories of five and eight heartbeats with an average accuracy of 99.1%. The proposed classifier includes both biased dropout algorithms and ADADELTA to enhance performance and </w:t>
      </w:r>
      <w:r w:rsidRPr="00856AC5">
        <w:lastRenderedPageBreak/>
        <w:t>it is suitable for the effectuation in portable devices for ECG m</w:t>
      </w:r>
      <w:r w:rsidR="009A53DE">
        <w:t>onitoring for diagnosing CVD [62</w:t>
      </w:r>
      <w:r w:rsidRPr="00856AC5">
        <w:t>].</w:t>
      </w:r>
    </w:p>
    <w:p w14:paraId="70D76F86" w14:textId="45F66564" w:rsidR="00907371" w:rsidRPr="00856AC5" w:rsidRDefault="00907371" w:rsidP="00856AC5">
      <w:pPr>
        <w:pStyle w:val="ICST-Bodytextwithindent"/>
      </w:pPr>
      <w:r w:rsidRPr="00856AC5">
        <w:t xml:space="preserve">Xu et al. (2018) find a new methodology with the alignment of signal in raw ECG for end-to-end classification of various types of arrhythmia. Consecutive vectors and sample points are extracted from the ECG </w:t>
      </w:r>
      <w:r w:rsidR="005E5293">
        <w:t>time domain</w:t>
      </w:r>
      <w:r w:rsidRPr="00856AC5">
        <w:t xml:space="preserve">. Every vector poses a P wave, </w:t>
      </w:r>
      <w:r w:rsidR="005E5293">
        <w:t xml:space="preserve">a </w:t>
      </w:r>
      <w:r w:rsidRPr="00856AC5">
        <w:t xml:space="preserve">T wave, and a QRS complex. The proposed method converts the raw signal into aligned heartbeats that are </w:t>
      </w:r>
      <w:r w:rsidR="005E5293">
        <w:t>beat-by-beat</w:t>
      </w:r>
      <w:r w:rsidRPr="00856AC5">
        <w:t xml:space="preserve"> </w:t>
      </w:r>
      <w:r w:rsidR="005E5293">
        <w:t>classified</w:t>
      </w:r>
      <w:r w:rsidRPr="00856AC5">
        <w:t xml:space="preserve"> with the aid of DNN.</w:t>
      </w:r>
      <w:r w:rsidR="009A53DE">
        <w:t xml:space="preserve"> [63</w:t>
      </w:r>
      <w:r w:rsidRPr="00856AC5">
        <w:t>].</w:t>
      </w:r>
    </w:p>
    <w:p w14:paraId="13DE49D7" w14:textId="471A1861" w:rsidR="00907371" w:rsidRPr="00856AC5" w:rsidRDefault="00907371" w:rsidP="00856AC5">
      <w:pPr>
        <w:pStyle w:val="ICST-Bodytextwithindent"/>
      </w:pPr>
      <w:r w:rsidRPr="00856AC5">
        <w:t>Chen et al. (2018) put forward a unique methodology to detect types of cardiovascular arrhythmia disease. The proposed method applies denoising and filtering methods to annihilate the baseline drift and myoelectric interference. The signal after the filtering process was converted into heartbeats. Both the spatial domain and the time-frequency domain features can be extracted implicitly by the algorithm with no need for a manual process of extracting it. .The novel method identifies four types of arrhythmia disorder using CNN which reached the highest accuracy of 99%. The comparative performance was assessed with the algorithm SVM and ac</w:t>
      </w:r>
      <w:r w:rsidR="009A53DE">
        <w:t>hieved an accuracy of 73.54% [64</w:t>
      </w:r>
      <w:r w:rsidRPr="00856AC5">
        <w:t xml:space="preserve">]. </w:t>
      </w:r>
    </w:p>
    <w:p w14:paraId="51C385B6" w14:textId="060607A1" w:rsidR="00907371" w:rsidRPr="00856AC5" w:rsidRDefault="00907371" w:rsidP="00856AC5">
      <w:pPr>
        <w:pStyle w:val="ICST-Bodytextwithindent"/>
      </w:pPr>
      <w:r w:rsidRPr="00856AC5">
        <w:t>Kim et al. (2019) introduced an algorithm for the classification of ECG heartbeats using GoogLeNet architecture. They made slight changes in the kernel size of the convolution layers and tested with three and five ECG segments that reached an accuracy of 95.94%, and 98.31% respectively. The proposed algorithm can categorize five distinct heartbeats namely, RBBB, LBBB, Normal Sinus Rhythm (NSR), Premature Ventricular Contraction (PVC), and Atrial Premature Contract</w:t>
      </w:r>
      <w:r w:rsidR="009A53DE">
        <w:t>ion (APC) with high accuracy [65</w:t>
      </w:r>
      <w:r w:rsidRPr="00856AC5">
        <w:t>].</w:t>
      </w:r>
    </w:p>
    <w:p w14:paraId="54ED7154" w14:textId="549A491C" w:rsidR="00907371" w:rsidRPr="00856AC5" w:rsidRDefault="00907371" w:rsidP="00856AC5">
      <w:pPr>
        <w:pStyle w:val="ICST-Bodytextwithindent"/>
      </w:pPr>
      <w:r w:rsidRPr="00856AC5">
        <w:t xml:space="preserve">Ji et al. (2019) developed an algorithm for the betterment and effectuation of ECG classification which is built using Faster Regions CNN (F-R-CNN). This model can classify cardiovascular arrhythmia disease into five categories with an accuracy of 99.21%. The comparative performance was tested using the One Versus Rest Support Vector Machine (OVR SVM), and it is observed that the accuracy is elevated by 2.59%. The developed model can be used in </w:t>
      </w:r>
      <w:r w:rsidR="005E5293">
        <w:t>healthcare</w:t>
      </w:r>
      <w:r w:rsidRPr="00856AC5">
        <w:t xml:space="preserve"> Robots for detecting arrhythmia </w:t>
      </w:r>
      <w:r w:rsidR="005E5293">
        <w:t xml:space="preserve">and </w:t>
      </w:r>
      <w:r w:rsidRPr="00856AC5">
        <w:t>cardiovascular disease diagnosis [6</w:t>
      </w:r>
      <w:r w:rsidR="009A53DE">
        <w:t>6</w:t>
      </w:r>
      <w:r w:rsidRPr="00856AC5">
        <w:t>].</w:t>
      </w:r>
    </w:p>
    <w:p w14:paraId="34219808" w14:textId="4636D8EE" w:rsidR="00907371" w:rsidRPr="00856AC5" w:rsidRDefault="00907371" w:rsidP="00856AC5">
      <w:pPr>
        <w:pStyle w:val="ICST-Bodytextwithindent"/>
      </w:pPr>
      <w:r w:rsidRPr="00856AC5">
        <w:t xml:space="preserve">Rajkumar et al. (2019) </w:t>
      </w:r>
      <w:r w:rsidR="005E5293">
        <w:t>have</w:t>
      </w:r>
      <w:r w:rsidRPr="00856AC5">
        <w:t xml:space="preserve"> developed an erudition algorithm to examine the patient with different arrhythmia </w:t>
      </w:r>
      <w:r w:rsidR="005E5293">
        <w:t>diseases</w:t>
      </w:r>
      <w:r w:rsidRPr="00856AC5">
        <w:t xml:space="preserve"> and classify them with ECG signals. The algorithm is designed based on CNN with the RELU activation function. The designed model hikes its performance to 93.6% by classifying most of the common arrhythmia with accurate results. The result is analyzed by implementing different activation layers and found RELU to be ELU has ranged high in these comparative results [6</w:t>
      </w:r>
      <w:r w:rsidR="009A53DE">
        <w:t>7</w:t>
      </w:r>
      <w:r w:rsidRPr="00856AC5">
        <w:t>].</w:t>
      </w:r>
    </w:p>
    <w:p w14:paraId="07D22FB2" w14:textId="77EE8F96" w:rsidR="00907371" w:rsidRPr="00856AC5" w:rsidRDefault="00907371" w:rsidP="00856AC5">
      <w:pPr>
        <w:pStyle w:val="ICST-Bodytextwithindent"/>
      </w:pPr>
      <w:r w:rsidRPr="00856AC5">
        <w:t xml:space="preserve">Kaouter et al. (2019) introduced a model that classifies three types of ECG signals in patients as normal heartbeats Congestive Heart Failure and Arrhythmia. The work has been carried out with three databases and achieved an accuracy of 93.75% while comparing it with other standard </w:t>
      </w:r>
      <w:r w:rsidRPr="00856AC5">
        <w:t xml:space="preserve">methods. CNN used in the developed model is too simple to be constructed with only four convolutional layers and separated into two blocks which are used to classify the ECG signal. The model reduces the computational resources by reducing the size of the architecture compared with </w:t>
      </w:r>
      <w:r w:rsidR="009A53DE">
        <w:t>some of the other DL models. [68</w:t>
      </w:r>
      <w:r w:rsidRPr="00856AC5">
        <w:t>].</w:t>
      </w:r>
    </w:p>
    <w:p w14:paraId="257C6967" w14:textId="361396E5" w:rsidR="00907371" w:rsidRPr="00856AC5" w:rsidRDefault="00907371" w:rsidP="00856AC5">
      <w:pPr>
        <w:pStyle w:val="ICST-Bodytextwithindent"/>
      </w:pPr>
      <w:r w:rsidRPr="00856AC5">
        <w:t xml:space="preserve">Zhang et al. (2019) had invented a unique cascaded-CNN (C-CNN) for distinct noise level classification in dynamic ECG signals.  It classifies five dynamic ECG signals such as severe motion artifacts, severe myoelectrical noise, low interference, mild motion artifacts, and mild myoelectrical noise. ECG signals are split into three categories severe, mild, and low in this study, with cascaded CNN which </w:t>
      </w:r>
      <w:r w:rsidR="005E5293">
        <w:t>satisfies</w:t>
      </w:r>
      <w:r w:rsidRPr="00856AC5">
        <w:t xml:space="preserve"> the clinical requirements and reached an accuracy of 91.8% on a public dataset and 92.7% on </w:t>
      </w:r>
      <w:r w:rsidR="005E5293">
        <w:t>a</w:t>
      </w:r>
      <w:r w:rsidRPr="00856AC5">
        <w:t xml:space="preserve"> pri</w:t>
      </w:r>
      <w:r w:rsidR="009A53DE">
        <w:t>vate dataset [69</w:t>
      </w:r>
      <w:r w:rsidRPr="00856AC5">
        <w:t>].</w:t>
      </w:r>
    </w:p>
    <w:p w14:paraId="30E44E90" w14:textId="221EFC92" w:rsidR="00907371" w:rsidRDefault="00907371" w:rsidP="00856AC5">
      <w:pPr>
        <w:pStyle w:val="ICST-Bodytextwithindent"/>
      </w:pPr>
      <w:r w:rsidRPr="00856AC5">
        <w:t>Moskalenko et al. (2019) had discovered a model for the segmentation of ECG signals automatically. The Qualitative segmenting technique used to list offsets and onsets of P and T waves was designed by applying U-Net. The performance of the proposed algorithm appeared to be superior when compared with other stand-of-art segmentation algorithms, and it achieves F1–measures of 97.8% for P wave, 99.5% for T wave</w:t>
      </w:r>
      <w:r w:rsidR="009A53DE">
        <w:t>, and 99.9% for QRS Complex [70].</w:t>
      </w:r>
    </w:p>
    <w:p w14:paraId="65E0A23A" w14:textId="77777777" w:rsidR="009A53DE" w:rsidRPr="00856AC5" w:rsidRDefault="009A53DE" w:rsidP="00856AC5">
      <w:pPr>
        <w:pStyle w:val="ICST-Bodytextwithindent"/>
      </w:pPr>
    </w:p>
    <w:p w14:paraId="41A6C25A" w14:textId="20011DCA" w:rsidR="00907371" w:rsidRPr="00856AC5" w:rsidRDefault="00907371" w:rsidP="00856AC5">
      <w:pPr>
        <w:pStyle w:val="ICST-Bodytextwithindent"/>
      </w:pPr>
      <w:r w:rsidRPr="00856AC5">
        <w:t>Zheng et al. (2020) developed a methodology for classifying arrhythmia by blending Long Short Term Memory (LSTM) and CNN. The classifier does not need any preprocessing such as feature extraction or denoising methods and it can detect eight ECG signals, inclusive of normal sinus rhythm. The developed method has proved its accuracy by 99.01%, specificity by 99.57%, and sensitivity by 97.67%. It can directly assist experts, and it can be used for medical robots and other medical monito</w:t>
      </w:r>
      <w:r w:rsidR="009A53DE">
        <w:t>rs for diagnostic treatments [71</w:t>
      </w:r>
      <w:r w:rsidRPr="00856AC5">
        <w:t>].</w:t>
      </w:r>
    </w:p>
    <w:p w14:paraId="357AE0F2" w14:textId="47F10F26" w:rsidR="00907371" w:rsidRPr="00856AC5" w:rsidRDefault="00907371" w:rsidP="00856AC5">
      <w:pPr>
        <w:pStyle w:val="ICST-Bodytextwithindent"/>
      </w:pPr>
      <w:r w:rsidRPr="00856AC5">
        <w:t>Tung et al. (2020) had implemented a channel-wise attention mechanism in a new architectural framework for the classification of the ECG efficiently. This model has been designed with multi-lead ECG for diagnosing cardiovascular disease, and it is used for ECG tracking in real-time for Holter and other wearable devices. Resnet is s</w:t>
      </w:r>
      <w:r w:rsidR="009A53DE">
        <w:t>tructured using three models [72</w:t>
      </w:r>
      <w:r w:rsidRPr="00856AC5">
        <w:t>].</w:t>
      </w:r>
    </w:p>
    <w:p w14:paraId="46146D1E" w14:textId="58825E9A" w:rsidR="00907371" w:rsidRPr="00856AC5" w:rsidRDefault="00907371" w:rsidP="00856AC5">
      <w:pPr>
        <w:pStyle w:val="ICST-Bodytextwithindent"/>
      </w:pPr>
      <w:r w:rsidRPr="00856AC5">
        <w:t>Vijayarangan et al. (2020) introduced a structure constructed with the combination of LSTM and CNN for ECG signals. Gradient weighted Class Activation Map is implemented as a primary step to exhibit the prominence of the CNN model. As the next method, by training the input deletion mask prominence i</w:t>
      </w:r>
      <w:r w:rsidR="009A53DE">
        <w:t>s attained in the LSTM model [73</w:t>
      </w:r>
      <w:r w:rsidRPr="00856AC5">
        <w:t>].</w:t>
      </w:r>
    </w:p>
    <w:p w14:paraId="18AB0380" w14:textId="2D4A2AA2" w:rsidR="00907371" w:rsidRPr="00856AC5" w:rsidRDefault="00907371" w:rsidP="00856AC5">
      <w:pPr>
        <w:pStyle w:val="ICST-Bodytextwithindent"/>
      </w:pPr>
      <w:r w:rsidRPr="00856AC5">
        <w:t>Malik et al. (2020) proposed a revised new algorithm for the QRS complexes with two novel features. In the amplitude of the signal, local estimates are applied first. The second feature applies a technique that fits the heart rate modification. The developed model competes with other standard algorithms that use short-term ECG recordings. And the developed model obtains a PPR of 99.73% a</w:t>
      </w:r>
      <w:r w:rsidR="00F26298">
        <w:t xml:space="preserve">nd a </w:t>
      </w:r>
      <w:r w:rsidRPr="00856AC5">
        <w:t xml:space="preserve">sensitivity of 99.90%. The novel method is </w:t>
      </w:r>
      <w:r w:rsidRPr="00856AC5">
        <w:lastRenderedPageBreak/>
        <w:t xml:space="preserve">efficient and the exactness of the algorithm is suitable for health care in mobile applications, with </w:t>
      </w:r>
      <w:r w:rsidR="0049626C">
        <w:t>ultra-long-term</w:t>
      </w:r>
      <w:r w:rsidRPr="00856AC5">
        <w:t xml:space="preserve"> and</w:t>
      </w:r>
      <w:r w:rsidR="009A53DE">
        <w:t xml:space="preserve"> pathological ECG recordings [74</w:t>
      </w:r>
      <w:r w:rsidRPr="00856AC5">
        <w:t>].</w:t>
      </w:r>
    </w:p>
    <w:p w14:paraId="73B1F2AE" w14:textId="1BAD4B02" w:rsidR="00907371" w:rsidRDefault="00907371" w:rsidP="00856AC5">
      <w:pPr>
        <w:pStyle w:val="ICST-Bodytextwithindent"/>
      </w:pPr>
      <w:r w:rsidRPr="00856AC5">
        <w:t xml:space="preserve">Ribeiro et al. (2020) probed the automatic classification of ECG which is being tested in 12-lead ECG signals by implementing a Deep Neural Network. The model diagnoses ECG abnormalities into six types such as RBBB, Atrial Fibrillation (AF), Sinus Bradycardia (SB), LBBB, Sinus Tachycardia (ST), and 1st degree AV block (1dAVb) even in the short duration 12-lead ECG recordings. It is compared with similar algorithms for detecting AF which took part in 2017 the Physionet </w:t>
      </w:r>
      <w:r w:rsidR="005E5293">
        <w:t>Challenge</w:t>
      </w:r>
      <w:r w:rsidRPr="00856AC5">
        <w:t>, for single-lead ECGs in an open dataset. The Performance of the model was measured by using F1 scores and Specificity which reaches ab</w:t>
      </w:r>
      <w:r w:rsidR="009A53DE">
        <w:t>ove 80% and 99% respectively [75</w:t>
      </w:r>
      <w:r w:rsidRPr="00856AC5">
        <w:t>].</w:t>
      </w:r>
    </w:p>
    <w:p w14:paraId="2307E7B4" w14:textId="7F5047A2" w:rsidR="00A72ADB" w:rsidRPr="0064559A" w:rsidRDefault="00A72ADB" w:rsidP="0064559A">
      <w:pPr>
        <w:pStyle w:val="ICST-Bodytextwithindent"/>
      </w:pPr>
      <w:r w:rsidRPr="0064559A">
        <w:t xml:space="preserve">Smigiel et al. (2021) suggested three neural network architectures: a convolutional network-based architecture, a SincNet-based </w:t>
      </w:r>
      <w:r w:rsidR="005E5293" w:rsidRPr="0064559A">
        <w:t>a</w:t>
      </w:r>
      <w:r w:rsidRPr="0064559A">
        <w:t>rchitecture, and a convolutional network-based with extra entropy-based features. Studies for 2, 5, and 20 classes of disease were carried out. The best classification was obtained by the CNN with entropy features. Due to</w:t>
      </w:r>
      <w:r w:rsidR="005E5293" w:rsidRPr="0064559A">
        <w:t xml:space="preserve"> </w:t>
      </w:r>
      <w:r w:rsidR="0049626C" w:rsidRPr="0064559A">
        <w:t xml:space="preserve">the </w:t>
      </w:r>
      <w:r w:rsidR="00294816" w:rsidRPr="0064559A">
        <w:t>drastically</w:t>
      </w:r>
      <w:r w:rsidR="005E5293" w:rsidRPr="0064559A">
        <w:t xml:space="preserve"> </w:t>
      </w:r>
      <w:r w:rsidRPr="0064559A">
        <w:t>reduced number of neurons, the convolutional network without entropy-based features produced a slightly less favourable outcome but had the maximum processing efficiency [7</w:t>
      </w:r>
      <w:r w:rsidR="009A53DE">
        <w:t>6</w:t>
      </w:r>
      <w:r w:rsidRPr="0064559A">
        <w:t>].</w:t>
      </w:r>
    </w:p>
    <w:p w14:paraId="0E4615A6" w14:textId="34400D47" w:rsidR="00A72ADB" w:rsidRPr="0064559A" w:rsidRDefault="00A72ADB" w:rsidP="0064559A">
      <w:pPr>
        <w:pStyle w:val="ICST-Bodytextwithindent"/>
      </w:pPr>
      <w:r w:rsidRPr="0064559A">
        <w:t xml:space="preserve">Rahman et al. (2022) developed a comparison and accuracy analysis of several transfer learning methodologies employing ECG classification for detecting arrhythmia (CAA-TL). Real-time data from healthy and unhealthy datasets have been added, enhanced, and combined with the dataset. By utilising various techniques such as ResNet50, AlexNet, and SqueezeNet, the CAA-TL improved the accuracy of cardiac </w:t>
      </w:r>
      <w:r w:rsidR="00294816" w:rsidRPr="0064559A">
        <w:t xml:space="preserve">disease </w:t>
      </w:r>
      <w:r w:rsidRPr="0064559A">
        <w:t>identification. When dealing with multi-classification using a large dataset of ECG data, the comparison of various deep learning algorithms with respect to layers broadens the research and increases clarity and accuracy, but also</w:t>
      </w:r>
      <w:r w:rsidR="0049626C" w:rsidRPr="0064559A">
        <w:t xml:space="preserve"> </w:t>
      </w:r>
      <w:r w:rsidRPr="0064559A">
        <w:t>time-consuming. Implementing the suggested method revealed accuracy for AlexNet, SqueezeNet, and ResNet50 of 98.8%, 9</w:t>
      </w:r>
      <w:r w:rsidR="009A53DE">
        <w:t>0.08%, and 91%, respectively [77</w:t>
      </w:r>
      <w:r w:rsidRPr="0064559A">
        <w:t>].</w:t>
      </w:r>
    </w:p>
    <w:p w14:paraId="292AB9D5" w14:textId="7232D59E" w:rsidR="00A72ADB" w:rsidRPr="0064559A" w:rsidRDefault="00435F83" w:rsidP="0064559A">
      <w:pPr>
        <w:pStyle w:val="ICST-Bodytextwithindent"/>
      </w:pPr>
      <w:r w:rsidRPr="0064559A">
        <w:t>Khan et al. (2023) p</w:t>
      </w:r>
      <w:r w:rsidR="00A72ADB" w:rsidRPr="0064559A">
        <w:t xml:space="preserve">resented a study on </w:t>
      </w:r>
      <w:r w:rsidR="00684013" w:rsidRPr="0064559A">
        <w:t xml:space="preserve">a </w:t>
      </w:r>
      <w:r w:rsidR="00A72ADB" w:rsidRPr="0064559A">
        <w:t>CNN-based DL method for classifying ECG signals found in the PhysioNet MIT-BIH Arrhythmia database. The suggested method uses a 1-D convolutional deep residual neural network (ResNet) model to extract feat</w:t>
      </w:r>
      <w:r w:rsidR="0049626C" w:rsidRPr="0064559A">
        <w:t>ures from the input heartbeats. F</w:t>
      </w:r>
      <w:r w:rsidR="00A851F9" w:rsidRPr="0064559A">
        <w:t>or training, the Synthetic Minority Oversampling A</w:t>
      </w:r>
      <w:r w:rsidR="00A72ADB" w:rsidRPr="0064559A">
        <w:t>pproach (SMOTE), which address</w:t>
      </w:r>
      <w:r w:rsidR="00A851F9" w:rsidRPr="0064559A">
        <w:t xml:space="preserve">es the </w:t>
      </w:r>
      <w:r w:rsidR="0049626C" w:rsidRPr="0064559A">
        <w:t>class imbalance</w:t>
      </w:r>
      <w:r w:rsidR="00A851F9" w:rsidRPr="0064559A">
        <w:t xml:space="preserve"> problem is applied and it </w:t>
      </w:r>
      <w:r w:rsidR="00A72ADB" w:rsidRPr="0064559A">
        <w:t>successfully categorises the five heartbeat types. Accuracy, precision, sensitivity, F1-score, and kappa are used in ten-fold cross-validation to assess the performance of t</w:t>
      </w:r>
      <w:r w:rsidR="00A851F9" w:rsidRPr="0064559A">
        <w:t>he classifier. The results show</w:t>
      </w:r>
      <w:r w:rsidR="00A72ADB" w:rsidRPr="0064559A">
        <w:t xml:space="preserve"> an average of 98.63% accuracy, 92.86% precision, 92.41% sensitivity, and 99.06% specificity. The average F1-score attained was 92.63%, and the Kappa was 95.5%. The research indicates that the suggested ResNet </w:t>
      </w:r>
      <w:r w:rsidR="00A851F9" w:rsidRPr="0064559A">
        <w:t xml:space="preserve">achieves </w:t>
      </w:r>
      <w:r w:rsidR="00A72ADB" w:rsidRPr="0064559A">
        <w:t>high accuracy [</w:t>
      </w:r>
      <w:r w:rsidR="009A53DE">
        <w:t>78</w:t>
      </w:r>
      <w:r w:rsidR="00A72ADB" w:rsidRPr="0064559A">
        <w:t>].</w:t>
      </w:r>
    </w:p>
    <w:p w14:paraId="0CB7EB5C" w14:textId="00EB0E30" w:rsidR="00907371" w:rsidRPr="00C97063" w:rsidRDefault="00A851F9" w:rsidP="00856AC5">
      <w:pPr>
        <w:pStyle w:val="ICST-Bodytextwithindent"/>
      </w:pPr>
      <w:r w:rsidRPr="00743C0B">
        <w:t>From the literature survey,</w:t>
      </w:r>
      <w:r w:rsidR="005E5293" w:rsidRPr="00743C0B">
        <w:t xml:space="preserve"> </w:t>
      </w:r>
      <w:r w:rsidRPr="00743C0B">
        <w:t>i</w:t>
      </w:r>
      <w:r w:rsidR="00907371" w:rsidRPr="00743C0B">
        <w:t>t is</w:t>
      </w:r>
      <w:r w:rsidR="00907371" w:rsidRPr="00856AC5">
        <w:t xml:space="preserve"> observed that mostly MIT/BIH arrhythmia (Beth Israel Hospital) dataset is used for performance evaluati</w:t>
      </w:r>
      <w:r w:rsidR="009A53DE">
        <w:t>on [79</w:t>
      </w:r>
      <w:r w:rsidR="00907371" w:rsidRPr="00856AC5">
        <w:t>].</w:t>
      </w:r>
    </w:p>
    <w:p w14:paraId="24973788" w14:textId="2AD88651" w:rsidR="00412A66" w:rsidRDefault="006C02EF" w:rsidP="00412A66">
      <w:pPr>
        <w:pStyle w:val="ICST-Introduction"/>
      </w:pPr>
      <w:r>
        <w:t>4</w:t>
      </w:r>
      <w:r w:rsidR="00412A66">
        <w:t>. Results</w:t>
      </w:r>
    </w:p>
    <w:p w14:paraId="299722EC" w14:textId="77777777" w:rsidR="00412A66" w:rsidRPr="001E79B4" w:rsidRDefault="00412A66" w:rsidP="00412A66">
      <w:pPr>
        <w:pStyle w:val="BodyText"/>
        <w:ind w:firstLine="0"/>
        <w:rPr>
          <w:rFonts w:ascii="Times-Roman" w:eastAsia="Times New Roman" w:hAnsi="Times-Roman" w:cs="Times-Roman"/>
          <w:spacing w:val="0"/>
        </w:rPr>
      </w:pPr>
      <w:r w:rsidRPr="001E79B4">
        <w:rPr>
          <w:rFonts w:ascii="Times-Roman" w:eastAsia="Times New Roman" w:hAnsi="Times-Roman" w:cs="Times-Roman"/>
          <w:spacing w:val="0"/>
        </w:rPr>
        <w:t xml:space="preserve">Cardiovascular disease diagnosis is a crucial process to reduce the mortality rate. It is an umbrella term, covering several CVD disorders including cardiovascular arrhythmia.  Rigorous research has been reported on the classification of arrhythmia through ECG signals using deep learning techniques. The proposed methods can classify at least two to five classes of arrhythmia. The database mostly used in these research works were collected from the MIT-BIH arrhythmia dataset. Moreover, this research works used single Lead or multi Leads depending on the types of arrhythmia classes.  ECG lead records the electrical activity of the heart in the form of a graph through multiple electrodes placed at different locations in the body. </w:t>
      </w:r>
    </w:p>
    <w:p w14:paraId="26238117" w14:textId="5994DFF2" w:rsidR="00412A66" w:rsidRPr="001E79B4" w:rsidRDefault="00412A66" w:rsidP="00412A66">
      <w:pPr>
        <w:pStyle w:val="BodyText"/>
        <w:rPr>
          <w:rFonts w:ascii="Times-Roman" w:eastAsia="Times New Roman" w:hAnsi="Times-Roman" w:cs="Times-Roman"/>
          <w:spacing w:val="0"/>
        </w:rPr>
      </w:pPr>
      <w:r w:rsidRPr="001E79B4">
        <w:rPr>
          <w:rFonts w:ascii="Times-Roman" w:eastAsia="Times New Roman" w:hAnsi="Times-Roman" w:cs="Times-Roman"/>
          <w:spacing w:val="0"/>
        </w:rPr>
        <w:t xml:space="preserve">Single Lead is used for detecting preliminary heart monitoring to check various arrhythmias or for simple educational research purposes. Compared with a single Lead, Lead-II is more efficient in detecting arrhythmia since this Lead is very closer to the cardiac axis. With the advancement in technology, the number of leads has also increased. The use of 12-Leads shows better performance in effectively predicting arrhythmia when compared with less number of Leads.  It is observed that the majority of the research articles reviewed in this paper have worked with 12-Leads and few have worked with Lead-I and Lead-II. </w:t>
      </w:r>
    </w:p>
    <w:p w14:paraId="3B1C2287" w14:textId="5AE4028A" w:rsidR="00412A66" w:rsidRPr="001E79B4" w:rsidRDefault="00412A66" w:rsidP="00412A66">
      <w:pPr>
        <w:pStyle w:val="BodyText"/>
        <w:rPr>
          <w:rFonts w:ascii="Times-Roman" w:eastAsia="Times New Roman" w:hAnsi="Times-Roman" w:cs="Times-Roman"/>
          <w:spacing w:val="0"/>
        </w:rPr>
      </w:pPr>
      <w:r w:rsidRPr="001E79B4">
        <w:rPr>
          <w:rFonts w:ascii="Times-Roman" w:eastAsia="Times New Roman" w:hAnsi="Times-Roman" w:cs="Times-Roman"/>
          <w:spacing w:val="0"/>
        </w:rPr>
        <w:t xml:space="preserve">ECG being one-dimensional time series data it should be converted into two dimensional form before applying deep learning algorithms. The review of </w:t>
      </w:r>
      <w:r w:rsidR="0049626C">
        <w:rPr>
          <w:rFonts w:ascii="Times-Roman" w:eastAsia="Times New Roman" w:hAnsi="Times-Roman" w:cs="Times-Roman"/>
          <w:spacing w:val="0"/>
        </w:rPr>
        <w:t xml:space="preserve">the </w:t>
      </w:r>
      <w:r w:rsidRPr="001E79B4">
        <w:rPr>
          <w:rFonts w:ascii="Times-Roman" w:eastAsia="Times New Roman" w:hAnsi="Times-Roman" w:cs="Times-Roman"/>
          <w:spacing w:val="0"/>
        </w:rPr>
        <w:t xml:space="preserve">literature clearly reveals that noise removal is an important step </w:t>
      </w:r>
      <w:r w:rsidR="0049626C">
        <w:rPr>
          <w:rFonts w:ascii="Times-Roman" w:eastAsia="Times New Roman" w:hAnsi="Times-Roman" w:cs="Times-Roman"/>
          <w:spacing w:val="0"/>
        </w:rPr>
        <w:t>that</w:t>
      </w:r>
      <w:r w:rsidRPr="001E79B4">
        <w:rPr>
          <w:rFonts w:ascii="Times-Roman" w:eastAsia="Times New Roman" w:hAnsi="Times-Roman" w:cs="Times-Roman"/>
          <w:spacing w:val="0"/>
        </w:rPr>
        <w:t xml:space="preserve"> is carried out before classification in the preprocessing phase so as to improve accuracy.</w:t>
      </w:r>
    </w:p>
    <w:p w14:paraId="41656059" w14:textId="4F08B3AC" w:rsidR="00412A66" w:rsidRPr="001E79B4" w:rsidRDefault="00412A66" w:rsidP="00412A66">
      <w:pPr>
        <w:pStyle w:val="BodyText"/>
        <w:rPr>
          <w:rFonts w:ascii="Times-Roman" w:eastAsia="Times New Roman" w:hAnsi="Times-Roman" w:cs="Times-Roman"/>
          <w:spacing w:val="0"/>
        </w:rPr>
      </w:pPr>
      <w:r w:rsidRPr="001E79B4">
        <w:rPr>
          <w:rFonts w:ascii="Times-Roman" w:eastAsia="Times New Roman" w:hAnsi="Times-Roman" w:cs="Times-Roman"/>
          <w:spacing w:val="0"/>
        </w:rPr>
        <w:t xml:space="preserve">The performance of the </w:t>
      </w:r>
      <w:r w:rsidR="0049626C">
        <w:rPr>
          <w:rFonts w:ascii="Times-Roman" w:eastAsia="Times New Roman" w:hAnsi="Times-Roman" w:cs="Times-Roman"/>
          <w:spacing w:val="0"/>
        </w:rPr>
        <w:t>DL-based</w:t>
      </w:r>
      <w:r w:rsidRPr="001E79B4">
        <w:rPr>
          <w:rFonts w:ascii="Times-Roman" w:eastAsia="Times New Roman" w:hAnsi="Times-Roman" w:cs="Times-Roman"/>
          <w:spacing w:val="0"/>
        </w:rPr>
        <w:t xml:space="preserve"> techniques </w:t>
      </w:r>
      <w:r w:rsidR="0049626C">
        <w:rPr>
          <w:rFonts w:ascii="Times-Roman" w:eastAsia="Times New Roman" w:hAnsi="Times-Roman" w:cs="Times-Roman"/>
          <w:spacing w:val="0"/>
        </w:rPr>
        <w:t>is</w:t>
      </w:r>
      <w:r w:rsidRPr="001E79B4">
        <w:rPr>
          <w:rFonts w:ascii="Times-Roman" w:eastAsia="Times New Roman" w:hAnsi="Times-Roman" w:cs="Times-Roman"/>
          <w:spacing w:val="0"/>
        </w:rPr>
        <w:t xml:space="preserve"> evaluated using the performance metrics given in Table I.</w:t>
      </w:r>
    </w:p>
    <w:p w14:paraId="3DF91565" w14:textId="3A201621" w:rsidR="00746617" w:rsidRPr="00C31866" w:rsidRDefault="00746617" w:rsidP="00746617">
      <w:pPr>
        <w:pStyle w:val="ICST-Captions"/>
      </w:pPr>
      <w:r w:rsidRPr="00C31866">
        <w:t>Table 1.</w:t>
      </w:r>
      <w:r>
        <w:t xml:space="preserve"> Performance Metrics for ECG Classification</w:t>
      </w:r>
    </w:p>
    <w:tbl>
      <w:tblPr>
        <w:tblW w:w="3870" w:type="dxa"/>
        <w:jc w:val="center"/>
        <w:tblBorders>
          <w:top w:val="single" w:sz="4" w:space="0" w:color="auto"/>
          <w:bottom w:val="single" w:sz="4" w:space="0" w:color="auto"/>
        </w:tblBorders>
        <w:tblLook w:val="01E0" w:firstRow="1" w:lastRow="1" w:firstColumn="1" w:lastColumn="1" w:noHBand="0" w:noVBand="0"/>
      </w:tblPr>
      <w:tblGrid>
        <w:gridCol w:w="1577"/>
        <w:gridCol w:w="2293"/>
      </w:tblGrid>
      <w:tr w:rsidR="00746617" w:rsidRPr="0049626C" w14:paraId="2F4BBFAD" w14:textId="77777777" w:rsidTr="00F360A7">
        <w:trPr>
          <w:trHeight w:val="253"/>
          <w:jc w:val="center"/>
        </w:trPr>
        <w:tc>
          <w:tcPr>
            <w:tcW w:w="1577" w:type="dxa"/>
            <w:tcBorders>
              <w:top w:val="single" w:sz="4" w:space="0" w:color="auto"/>
              <w:bottom w:val="nil"/>
            </w:tcBorders>
          </w:tcPr>
          <w:p w14:paraId="6CC011D4" w14:textId="1E8BFD1E" w:rsidR="00746617" w:rsidRPr="0049626C" w:rsidRDefault="00746617" w:rsidP="00F360A7">
            <w:pPr>
              <w:pStyle w:val="ICST-Tabletext"/>
              <w:jc w:val="center"/>
              <w:rPr>
                <w:rFonts w:ascii="Times New Roman" w:hAnsi="Times New Roman" w:cs="Times New Roman"/>
                <w:caps/>
              </w:rPr>
            </w:pPr>
            <w:r w:rsidRPr="0049626C">
              <w:rPr>
                <w:rFonts w:ascii="Times New Roman" w:hAnsi="Times New Roman" w:cs="Times New Roman"/>
              </w:rPr>
              <w:t>Metrics</w:t>
            </w:r>
          </w:p>
        </w:tc>
        <w:tc>
          <w:tcPr>
            <w:tcW w:w="2293" w:type="dxa"/>
            <w:tcBorders>
              <w:top w:val="single" w:sz="4" w:space="0" w:color="auto"/>
              <w:bottom w:val="nil"/>
            </w:tcBorders>
          </w:tcPr>
          <w:p w14:paraId="1F78D7EC" w14:textId="4F4BCC42" w:rsidR="00746617" w:rsidRPr="0049626C" w:rsidRDefault="00746617" w:rsidP="00F360A7">
            <w:pPr>
              <w:pStyle w:val="ICST-Tabletext"/>
              <w:jc w:val="center"/>
              <w:rPr>
                <w:rFonts w:ascii="Times New Roman" w:hAnsi="Times New Roman" w:cs="Times New Roman"/>
              </w:rPr>
            </w:pPr>
            <w:r w:rsidRPr="0049626C">
              <w:rPr>
                <w:rFonts w:ascii="Times New Roman" w:hAnsi="Times New Roman" w:cs="Times New Roman"/>
              </w:rPr>
              <w:t>Formula</w:t>
            </w:r>
          </w:p>
        </w:tc>
      </w:tr>
      <w:tr w:rsidR="00746617" w:rsidRPr="0049626C" w14:paraId="2825997C" w14:textId="77777777" w:rsidTr="00F360A7">
        <w:trPr>
          <w:trHeight w:val="253"/>
          <w:jc w:val="center"/>
        </w:trPr>
        <w:tc>
          <w:tcPr>
            <w:tcW w:w="1577" w:type="dxa"/>
            <w:tcBorders>
              <w:top w:val="single" w:sz="4" w:space="0" w:color="auto"/>
              <w:bottom w:val="nil"/>
            </w:tcBorders>
          </w:tcPr>
          <w:p w14:paraId="50820BCD" w14:textId="77777777" w:rsidR="00746617" w:rsidRPr="0049626C" w:rsidRDefault="00746617" w:rsidP="004F6F75">
            <w:pPr>
              <w:pStyle w:val="ICST-Tabletext"/>
              <w:rPr>
                <w:rFonts w:ascii="Times New Roman" w:hAnsi="Times New Roman" w:cs="Times New Roman"/>
              </w:rPr>
            </w:pPr>
          </w:p>
        </w:tc>
        <w:tc>
          <w:tcPr>
            <w:tcW w:w="2293" w:type="dxa"/>
            <w:tcBorders>
              <w:top w:val="single" w:sz="4" w:space="0" w:color="auto"/>
              <w:bottom w:val="nil"/>
            </w:tcBorders>
          </w:tcPr>
          <w:p w14:paraId="280B99EE" w14:textId="77777777" w:rsidR="00746617" w:rsidRPr="0049626C" w:rsidRDefault="00746617" w:rsidP="004F6F75">
            <w:pPr>
              <w:pStyle w:val="ICST-Tabletext"/>
              <w:rPr>
                <w:rFonts w:ascii="Times New Roman" w:hAnsi="Times New Roman" w:cs="Times New Roman"/>
              </w:rPr>
            </w:pPr>
          </w:p>
        </w:tc>
      </w:tr>
      <w:tr w:rsidR="00746617" w:rsidRPr="0049626C" w14:paraId="11BEB359" w14:textId="77777777" w:rsidTr="00F360A7">
        <w:trPr>
          <w:trHeight w:val="253"/>
          <w:jc w:val="center"/>
        </w:trPr>
        <w:tc>
          <w:tcPr>
            <w:tcW w:w="1577" w:type="dxa"/>
          </w:tcPr>
          <w:p w14:paraId="0FEE8F56" w14:textId="54571F63" w:rsidR="00746617" w:rsidRPr="0049626C" w:rsidRDefault="00746617" w:rsidP="004F6F75">
            <w:pPr>
              <w:pStyle w:val="ICST-Tabletext"/>
              <w:rPr>
                <w:rFonts w:ascii="Times New Roman" w:hAnsi="Times New Roman" w:cs="Times New Roman"/>
              </w:rPr>
            </w:pPr>
            <w:r w:rsidRPr="0049626C">
              <w:rPr>
                <w:rFonts w:ascii="Times New Roman" w:hAnsi="Times New Roman" w:cs="Times New Roman"/>
              </w:rPr>
              <w:t>Accuracy</w:t>
            </w:r>
          </w:p>
        </w:tc>
        <w:tc>
          <w:tcPr>
            <w:tcW w:w="2293" w:type="dxa"/>
          </w:tcPr>
          <w:p w14:paraId="4DFD8406" w14:textId="4D4AE0BE" w:rsidR="00746617" w:rsidRPr="0049626C" w:rsidRDefault="00114CC3" w:rsidP="004F6F75">
            <w:pPr>
              <w:pStyle w:val="ICST-Tabletext"/>
              <w:rPr>
                <w:rFonts w:ascii="Times New Roman" w:hAnsi="Times New Roman" w:cs="Times New Roman"/>
                <w:caps/>
              </w:rPr>
            </w:pPr>
            <m:oMathPara>
              <m:oMath>
                <m:f>
                  <m:fPr>
                    <m:ctrlPr>
                      <w:rPr>
                        <w:rStyle w:val="mi"/>
                        <w:rFonts w:ascii="Cambria Math" w:hAnsi="Cambria Math" w:cs="Times New Roman"/>
                        <w:i/>
                        <w:szCs w:val="24"/>
                        <w:bdr w:val="none" w:sz="0" w:space="0" w:color="auto" w:frame="1"/>
                      </w:rPr>
                    </m:ctrlPr>
                  </m:fPr>
                  <m:num>
                    <m:r>
                      <m:rPr>
                        <m:sty m:val="p"/>
                      </m:rPr>
                      <w:rPr>
                        <w:rStyle w:val="mi"/>
                        <w:rFonts w:ascii="Cambria Math" w:hAnsi="Cambria Math" w:cs="Times New Roman"/>
                        <w:szCs w:val="24"/>
                        <w:bdr w:val="none" w:sz="0" w:space="0" w:color="auto" w:frame="1"/>
                      </w:rPr>
                      <m:t>TP</m:t>
                    </m:r>
                    <m:r>
                      <m:rPr>
                        <m:sty m:val="p"/>
                      </m:rPr>
                      <w:rPr>
                        <w:rStyle w:val="mo"/>
                        <w:rFonts w:ascii="Cambria Math" w:hAnsi="Cambria Math" w:cs="Times New Roman"/>
                        <w:szCs w:val="24"/>
                        <w:bdr w:val="none" w:sz="0" w:space="0" w:color="auto" w:frame="1"/>
                      </w:rPr>
                      <m:t>+</m:t>
                    </m:r>
                    <m:r>
                      <m:rPr>
                        <m:sty m:val="p"/>
                      </m:rPr>
                      <w:rPr>
                        <w:rStyle w:val="mi"/>
                        <w:rFonts w:ascii="Cambria Math" w:hAnsi="Cambria Math" w:cs="Times New Roman"/>
                        <w:szCs w:val="24"/>
                        <w:bdr w:val="none" w:sz="0" w:space="0" w:color="auto" w:frame="1"/>
                      </w:rPr>
                      <m:t>TN</m:t>
                    </m:r>
                  </m:num>
                  <m:den>
                    <m:r>
                      <m:rPr>
                        <m:sty m:val="p"/>
                      </m:rPr>
                      <w:rPr>
                        <w:rStyle w:val="mo"/>
                        <w:rFonts w:ascii="Cambria Math" w:hAnsi="Cambria Math" w:cs="Times New Roman"/>
                        <w:szCs w:val="24"/>
                        <w:bdr w:val="none" w:sz="0" w:space="0" w:color="auto" w:frame="1"/>
                      </w:rPr>
                      <m:t>TP+FP+FN+TN</m:t>
                    </m:r>
                  </m:den>
                </m:f>
              </m:oMath>
            </m:oMathPara>
          </w:p>
        </w:tc>
      </w:tr>
      <w:tr w:rsidR="00746617" w:rsidRPr="0049626C" w14:paraId="6B2B29F8" w14:textId="77777777" w:rsidTr="00F360A7">
        <w:trPr>
          <w:trHeight w:val="273"/>
          <w:jc w:val="center"/>
        </w:trPr>
        <w:tc>
          <w:tcPr>
            <w:tcW w:w="1577" w:type="dxa"/>
          </w:tcPr>
          <w:p w14:paraId="2FEBCC0D" w14:textId="77777777" w:rsidR="00746617" w:rsidRPr="0049626C" w:rsidRDefault="00746617" w:rsidP="004F6F75">
            <w:pPr>
              <w:pStyle w:val="ICST-Tabletext"/>
              <w:rPr>
                <w:rFonts w:ascii="Times New Roman" w:hAnsi="Times New Roman" w:cs="Times New Roman"/>
              </w:rPr>
            </w:pPr>
          </w:p>
        </w:tc>
        <w:tc>
          <w:tcPr>
            <w:tcW w:w="2293" w:type="dxa"/>
          </w:tcPr>
          <w:p w14:paraId="03FFCC51" w14:textId="77777777" w:rsidR="00746617" w:rsidRPr="0049626C" w:rsidRDefault="00746617" w:rsidP="004F6F75">
            <w:pPr>
              <w:pStyle w:val="ICST-Tabletext"/>
              <w:rPr>
                <w:rFonts w:ascii="Times New Roman" w:hAnsi="Times New Roman" w:cs="Times New Roman"/>
                <w:caps/>
              </w:rPr>
            </w:pPr>
          </w:p>
        </w:tc>
      </w:tr>
      <w:tr w:rsidR="00746617" w:rsidRPr="0049626C" w14:paraId="3C562781" w14:textId="77777777" w:rsidTr="00F360A7">
        <w:trPr>
          <w:trHeight w:val="273"/>
          <w:jc w:val="center"/>
        </w:trPr>
        <w:tc>
          <w:tcPr>
            <w:tcW w:w="1577" w:type="dxa"/>
          </w:tcPr>
          <w:p w14:paraId="71F5F225" w14:textId="60424353" w:rsidR="00746617" w:rsidRPr="0049626C" w:rsidRDefault="00F360A7" w:rsidP="004F6F75">
            <w:pPr>
              <w:pStyle w:val="ICST-Tabletext"/>
              <w:rPr>
                <w:rFonts w:ascii="Times New Roman" w:hAnsi="Times New Roman" w:cs="Times New Roman"/>
                <w:caps/>
              </w:rPr>
            </w:pPr>
            <w:r w:rsidRPr="0049626C">
              <w:rPr>
                <w:rFonts w:ascii="Times New Roman" w:hAnsi="Times New Roman" w:cs="Times New Roman"/>
              </w:rPr>
              <w:t>F1-Score</w:t>
            </w:r>
          </w:p>
        </w:tc>
        <w:tc>
          <w:tcPr>
            <w:tcW w:w="2293" w:type="dxa"/>
          </w:tcPr>
          <w:p w14:paraId="03577ABE" w14:textId="205D7E00" w:rsidR="00746617" w:rsidRPr="0049626C" w:rsidRDefault="00F360A7" w:rsidP="004F6F75">
            <w:pPr>
              <w:pStyle w:val="ICST-Tabletext"/>
              <w:rPr>
                <w:rFonts w:ascii="Times New Roman" w:hAnsi="Times New Roman" w:cs="Times New Roman"/>
                <w:caps/>
              </w:rPr>
            </w:pPr>
            <w:r w:rsidRPr="0049626C">
              <w:rPr>
                <w:rFonts w:ascii="Times New Roman" w:hAnsi="Times New Roman" w:cs="Times New Roman"/>
                <w:szCs w:val="24"/>
              </w:rPr>
              <w:t>2* (precision * recall)/ (precision + recall)</w:t>
            </w:r>
          </w:p>
        </w:tc>
      </w:tr>
      <w:tr w:rsidR="00F360A7" w:rsidRPr="0049626C" w14:paraId="1914391B" w14:textId="77777777" w:rsidTr="00F360A7">
        <w:trPr>
          <w:trHeight w:val="273"/>
          <w:jc w:val="center"/>
        </w:trPr>
        <w:tc>
          <w:tcPr>
            <w:tcW w:w="1577" w:type="dxa"/>
          </w:tcPr>
          <w:p w14:paraId="30084F42" w14:textId="3F6D356A" w:rsidR="00F360A7" w:rsidRPr="0049626C" w:rsidRDefault="00F360A7" w:rsidP="004F6F75">
            <w:pPr>
              <w:pStyle w:val="ICST-Tabletext"/>
              <w:rPr>
                <w:rFonts w:ascii="Times New Roman" w:hAnsi="Times New Roman" w:cs="Times New Roman"/>
              </w:rPr>
            </w:pPr>
            <w:r w:rsidRPr="0049626C">
              <w:rPr>
                <w:rFonts w:ascii="Times New Roman" w:hAnsi="Times New Roman" w:cs="Times New Roman"/>
              </w:rPr>
              <w:t>Recall/Sensitivity</w:t>
            </w:r>
          </w:p>
        </w:tc>
        <w:tc>
          <w:tcPr>
            <w:tcW w:w="2293" w:type="dxa"/>
          </w:tcPr>
          <w:p w14:paraId="49D55B16" w14:textId="3F266C0D" w:rsidR="00F360A7" w:rsidRPr="0049626C" w:rsidRDefault="00114CC3" w:rsidP="004F6F75">
            <w:pPr>
              <w:pStyle w:val="ICST-Tabletext"/>
              <w:rPr>
                <w:rFonts w:ascii="Times New Roman" w:hAnsi="Times New Roman" w:cs="Times New Roman"/>
                <w:caps/>
              </w:rPr>
            </w:pPr>
            <m:oMathPara>
              <m:oMath>
                <m:f>
                  <m:fPr>
                    <m:ctrlPr>
                      <w:rPr>
                        <w:rStyle w:val="mi"/>
                        <w:rFonts w:ascii="Cambria Math" w:hAnsi="Cambria Math" w:cs="Times New Roman"/>
                        <w:i/>
                        <w:szCs w:val="24"/>
                        <w:bdr w:val="none" w:sz="0" w:space="0" w:color="auto" w:frame="1"/>
                      </w:rPr>
                    </m:ctrlPr>
                  </m:fPr>
                  <m:num>
                    <m:r>
                      <m:rPr>
                        <m:sty m:val="p"/>
                      </m:rPr>
                      <w:rPr>
                        <w:rStyle w:val="mi"/>
                        <w:rFonts w:ascii="Cambria Math" w:hAnsi="Cambria Math" w:cs="Times New Roman"/>
                        <w:szCs w:val="24"/>
                        <w:bdr w:val="none" w:sz="0" w:space="0" w:color="auto" w:frame="1"/>
                      </w:rPr>
                      <m:t>TP</m:t>
                    </m:r>
                  </m:num>
                  <m:den>
                    <m:r>
                      <m:rPr>
                        <m:sty m:val="p"/>
                      </m:rPr>
                      <w:rPr>
                        <w:rStyle w:val="mo"/>
                        <w:rFonts w:ascii="Cambria Math" w:hAnsi="Cambria Math" w:cs="Times New Roman"/>
                        <w:szCs w:val="24"/>
                        <w:bdr w:val="none" w:sz="0" w:space="0" w:color="auto" w:frame="1"/>
                      </w:rPr>
                      <m:t>TP+FN</m:t>
                    </m:r>
                  </m:den>
                </m:f>
              </m:oMath>
            </m:oMathPara>
          </w:p>
        </w:tc>
      </w:tr>
      <w:tr w:rsidR="00F360A7" w:rsidRPr="0049626C" w14:paraId="2FF9F68D" w14:textId="77777777" w:rsidTr="00F360A7">
        <w:trPr>
          <w:trHeight w:val="273"/>
          <w:jc w:val="center"/>
        </w:trPr>
        <w:tc>
          <w:tcPr>
            <w:tcW w:w="1577" w:type="dxa"/>
          </w:tcPr>
          <w:p w14:paraId="560FE0DB" w14:textId="55B18090" w:rsidR="00F360A7" w:rsidRPr="0049626C" w:rsidRDefault="00F360A7" w:rsidP="004F6F75">
            <w:pPr>
              <w:pStyle w:val="ICST-Tabletext"/>
              <w:rPr>
                <w:rFonts w:ascii="Times New Roman" w:hAnsi="Times New Roman" w:cs="Times New Roman"/>
              </w:rPr>
            </w:pPr>
            <w:r w:rsidRPr="0049626C">
              <w:rPr>
                <w:rFonts w:ascii="Times New Roman" w:hAnsi="Times New Roman" w:cs="Times New Roman"/>
              </w:rPr>
              <w:t>Specificity</w:t>
            </w:r>
          </w:p>
        </w:tc>
        <w:tc>
          <w:tcPr>
            <w:tcW w:w="2293" w:type="dxa"/>
          </w:tcPr>
          <w:p w14:paraId="3A321FC7" w14:textId="39666B5F" w:rsidR="00F360A7" w:rsidRPr="0049626C" w:rsidRDefault="00114CC3" w:rsidP="004F6F75">
            <w:pPr>
              <w:pStyle w:val="ICST-Tabletext"/>
              <w:rPr>
                <w:rFonts w:ascii="Times New Roman" w:hAnsi="Times New Roman" w:cs="Times New Roman"/>
                <w:caps/>
              </w:rPr>
            </w:pPr>
            <m:oMathPara>
              <m:oMath>
                <m:f>
                  <m:fPr>
                    <m:ctrlPr>
                      <w:rPr>
                        <w:rStyle w:val="mi"/>
                        <w:rFonts w:ascii="Cambria Math" w:hAnsi="Cambria Math" w:cs="Times New Roman"/>
                        <w:i/>
                        <w:szCs w:val="24"/>
                        <w:bdr w:val="none" w:sz="0" w:space="0" w:color="auto" w:frame="1"/>
                      </w:rPr>
                    </m:ctrlPr>
                  </m:fPr>
                  <m:num>
                    <m:r>
                      <m:rPr>
                        <m:sty m:val="p"/>
                      </m:rPr>
                      <w:rPr>
                        <w:rStyle w:val="mi"/>
                        <w:rFonts w:ascii="Cambria Math" w:hAnsi="Cambria Math" w:cs="Times New Roman"/>
                        <w:szCs w:val="24"/>
                        <w:bdr w:val="none" w:sz="0" w:space="0" w:color="auto" w:frame="1"/>
                      </w:rPr>
                      <m:t>TN</m:t>
                    </m:r>
                  </m:num>
                  <m:den>
                    <m:r>
                      <m:rPr>
                        <m:sty m:val="p"/>
                      </m:rPr>
                      <w:rPr>
                        <w:rStyle w:val="mo"/>
                        <w:rFonts w:ascii="Cambria Math" w:hAnsi="Cambria Math" w:cs="Times New Roman"/>
                        <w:szCs w:val="24"/>
                        <w:bdr w:val="none" w:sz="0" w:space="0" w:color="auto" w:frame="1"/>
                      </w:rPr>
                      <m:t>TN+FP</m:t>
                    </m:r>
                  </m:den>
                </m:f>
              </m:oMath>
            </m:oMathPara>
          </w:p>
        </w:tc>
      </w:tr>
      <w:tr w:rsidR="00F360A7" w:rsidRPr="0049626C" w14:paraId="08682FDE" w14:textId="77777777" w:rsidTr="00F360A7">
        <w:trPr>
          <w:trHeight w:val="273"/>
          <w:jc w:val="center"/>
        </w:trPr>
        <w:tc>
          <w:tcPr>
            <w:tcW w:w="1577" w:type="dxa"/>
          </w:tcPr>
          <w:p w14:paraId="60658751" w14:textId="16B638A3" w:rsidR="00F360A7" w:rsidRPr="0049626C" w:rsidRDefault="00F360A7" w:rsidP="004F6F75">
            <w:pPr>
              <w:pStyle w:val="ICST-Tabletext"/>
              <w:rPr>
                <w:rFonts w:ascii="Times New Roman" w:hAnsi="Times New Roman" w:cs="Times New Roman"/>
              </w:rPr>
            </w:pPr>
            <w:r w:rsidRPr="0049626C">
              <w:rPr>
                <w:rFonts w:ascii="Times New Roman" w:hAnsi="Times New Roman" w:cs="Times New Roman"/>
              </w:rPr>
              <w:t>Precision</w:t>
            </w:r>
          </w:p>
        </w:tc>
        <w:tc>
          <w:tcPr>
            <w:tcW w:w="2293" w:type="dxa"/>
          </w:tcPr>
          <w:p w14:paraId="320517A0" w14:textId="34206C3E" w:rsidR="00F360A7" w:rsidRPr="0049626C" w:rsidRDefault="00114CC3" w:rsidP="004F6F75">
            <w:pPr>
              <w:pStyle w:val="ICST-Tabletext"/>
              <w:rPr>
                <w:rFonts w:ascii="Times New Roman" w:hAnsi="Times New Roman" w:cs="Times New Roman"/>
                <w:caps/>
              </w:rPr>
            </w:pPr>
            <m:oMathPara>
              <m:oMath>
                <m:f>
                  <m:fPr>
                    <m:ctrlPr>
                      <w:rPr>
                        <w:rStyle w:val="mi"/>
                        <w:rFonts w:ascii="Cambria Math" w:hAnsi="Cambria Math" w:cs="Times New Roman"/>
                        <w:i/>
                        <w:szCs w:val="24"/>
                        <w:bdr w:val="none" w:sz="0" w:space="0" w:color="auto" w:frame="1"/>
                      </w:rPr>
                    </m:ctrlPr>
                  </m:fPr>
                  <m:num>
                    <m:r>
                      <m:rPr>
                        <m:sty m:val="p"/>
                      </m:rPr>
                      <w:rPr>
                        <w:rStyle w:val="mi"/>
                        <w:rFonts w:ascii="Cambria Math" w:hAnsi="Cambria Math" w:cs="Times New Roman"/>
                        <w:szCs w:val="24"/>
                        <w:bdr w:val="none" w:sz="0" w:space="0" w:color="auto" w:frame="1"/>
                      </w:rPr>
                      <m:t>TP</m:t>
                    </m:r>
                  </m:num>
                  <m:den>
                    <m:r>
                      <m:rPr>
                        <m:sty m:val="p"/>
                      </m:rPr>
                      <w:rPr>
                        <w:rStyle w:val="mo"/>
                        <w:rFonts w:ascii="Cambria Math" w:hAnsi="Cambria Math" w:cs="Times New Roman"/>
                        <w:szCs w:val="24"/>
                        <w:bdr w:val="none" w:sz="0" w:space="0" w:color="auto" w:frame="1"/>
                      </w:rPr>
                      <m:t>TP+FP</m:t>
                    </m:r>
                  </m:den>
                </m:f>
              </m:oMath>
            </m:oMathPara>
          </w:p>
        </w:tc>
      </w:tr>
    </w:tbl>
    <w:p w14:paraId="38B525BE" w14:textId="77777777" w:rsidR="00F360A7" w:rsidRPr="00C97063" w:rsidRDefault="00F360A7" w:rsidP="00F360A7">
      <w:pPr>
        <w:pStyle w:val="ICST-Bodytextwithindent"/>
      </w:pPr>
      <w:r w:rsidRPr="00C97063">
        <w:lastRenderedPageBreak/>
        <w:t>Table II presents the summary of the DL algorithms discussed in the Literature survey section.</w:t>
      </w:r>
    </w:p>
    <w:p w14:paraId="2A07443C" w14:textId="08B35D7F" w:rsidR="00F360A7" w:rsidRDefault="00633C09" w:rsidP="00F360A7">
      <w:pPr>
        <w:pStyle w:val="ICST-Captions"/>
      </w:pPr>
      <w:r>
        <w:t>Table 2</w:t>
      </w:r>
      <w:r w:rsidR="00F360A7" w:rsidRPr="00C31866">
        <w:t>.</w:t>
      </w:r>
      <w:r w:rsidR="00F360A7">
        <w:t xml:space="preserve"> Summary of Deep Learning Algorithms for ECG Classification</w:t>
      </w:r>
    </w:p>
    <w:p w14:paraId="2DF791A0" w14:textId="77777777" w:rsidR="00AF1887" w:rsidRDefault="00AF1887" w:rsidP="00F360A7">
      <w:pPr>
        <w:pStyle w:val="ICST-Captions"/>
      </w:pPr>
    </w:p>
    <w:tbl>
      <w:tblPr>
        <w:tblW w:w="6120" w:type="dxa"/>
        <w:jc w:val="center"/>
        <w:tblBorders>
          <w:top w:val="single" w:sz="4" w:space="0" w:color="auto"/>
          <w:bottom w:val="single" w:sz="4" w:space="0" w:color="auto"/>
        </w:tblBorders>
        <w:tblLook w:val="04A0" w:firstRow="1" w:lastRow="0" w:firstColumn="1" w:lastColumn="0" w:noHBand="0" w:noVBand="1"/>
      </w:tblPr>
      <w:tblGrid>
        <w:gridCol w:w="1000"/>
        <w:gridCol w:w="1259"/>
        <w:gridCol w:w="1977"/>
        <w:gridCol w:w="1884"/>
      </w:tblGrid>
      <w:tr w:rsidR="0064559A" w:rsidRPr="00743C0B" w14:paraId="39FAF5FF" w14:textId="77777777" w:rsidTr="0064559A">
        <w:trPr>
          <w:trHeight w:val="614"/>
          <w:tblHeader/>
          <w:jc w:val="center"/>
        </w:trPr>
        <w:tc>
          <w:tcPr>
            <w:tcW w:w="1000" w:type="dxa"/>
            <w:tcBorders>
              <w:top w:val="single" w:sz="4" w:space="0" w:color="auto"/>
              <w:bottom w:val="single" w:sz="4" w:space="0" w:color="auto"/>
            </w:tcBorders>
            <w:vAlign w:val="center"/>
          </w:tcPr>
          <w:p w14:paraId="5AB60798" w14:textId="77777777" w:rsidR="0064559A" w:rsidRPr="00743C0B" w:rsidRDefault="0064559A" w:rsidP="004F6F75">
            <w:pPr>
              <w:jc w:val="center"/>
              <w:rPr>
                <w:b/>
                <w:sz w:val="16"/>
                <w:szCs w:val="16"/>
              </w:rPr>
            </w:pPr>
            <w:r w:rsidRPr="00743C0B">
              <w:rPr>
                <w:b/>
                <w:sz w:val="16"/>
                <w:szCs w:val="16"/>
              </w:rPr>
              <w:t>Author &amp; Year of Publication</w:t>
            </w:r>
          </w:p>
        </w:tc>
        <w:tc>
          <w:tcPr>
            <w:tcW w:w="1259" w:type="dxa"/>
            <w:tcBorders>
              <w:top w:val="single" w:sz="4" w:space="0" w:color="auto"/>
              <w:bottom w:val="single" w:sz="4" w:space="0" w:color="auto"/>
            </w:tcBorders>
            <w:vAlign w:val="center"/>
          </w:tcPr>
          <w:p w14:paraId="144E343A" w14:textId="77777777" w:rsidR="0064559A" w:rsidRPr="00743C0B" w:rsidRDefault="0064559A" w:rsidP="004F6F75">
            <w:pPr>
              <w:jc w:val="center"/>
              <w:rPr>
                <w:b/>
                <w:sz w:val="16"/>
                <w:szCs w:val="16"/>
              </w:rPr>
            </w:pPr>
            <w:r w:rsidRPr="00743C0B">
              <w:rPr>
                <w:b/>
                <w:sz w:val="16"/>
                <w:szCs w:val="16"/>
              </w:rPr>
              <w:t>Techniques used</w:t>
            </w:r>
          </w:p>
        </w:tc>
        <w:tc>
          <w:tcPr>
            <w:tcW w:w="1977" w:type="dxa"/>
            <w:tcBorders>
              <w:top w:val="single" w:sz="4" w:space="0" w:color="auto"/>
              <w:bottom w:val="single" w:sz="4" w:space="0" w:color="auto"/>
            </w:tcBorders>
            <w:vAlign w:val="center"/>
          </w:tcPr>
          <w:p w14:paraId="17365F07" w14:textId="77777777" w:rsidR="0064559A" w:rsidRPr="00743C0B" w:rsidRDefault="0064559A" w:rsidP="004F6F75">
            <w:pPr>
              <w:jc w:val="center"/>
              <w:rPr>
                <w:b/>
                <w:sz w:val="16"/>
                <w:szCs w:val="16"/>
              </w:rPr>
            </w:pPr>
            <w:r w:rsidRPr="00743C0B">
              <w:rPr>
                <w:b/>
                <w:sz w:val="16"/>
                <w:szCs w:val="16"/>
              </w:rPr>
              <w:t>Performance Metrics</w:t>
            </w:r>
          </w:p>
        </w:tc>
        <w:tc>
          <w:tcPr>
            <w:tcW w:w="1884" w:type="dxa"/>
            <w:tcBorders>
              <w:top w:val="single" w:sz="4" w:space="0" w:color="auto"/>
              <w:bottom w:val="single" w:sz="4" w:space="0" w:color="auto"/>
            </w:tcBorders>
            <w:vAlign w:val="center"/>
          </w:tcPr>
          <w:p w14:paraId="1BE84DBC" w14:textId="77777777" w:rsidR="0064559A" w:rsidRPr="00743C0B" w:rsidRDefault="0064559A" w:rsidP="004F6F75">
            <w:pPr>
              <w:jc w:val="center"/>
              <w:rPr>
                <w:b/>
                <w:sz w:val="16"/>
                <w:szCs w:val="16"/>
              </w:rPr>
            </w:pPr>
            <w:r w:rsidRPr="00743C0B">
              <w:rPr>
                <w:b/>
                <w:sz w:val="16"/>
                <w:szCs w:val="16"/>
              </w:rPr>
              <w:t>Dataset</w:t>
            </w:r>
          </w:p>
        </w:tc>
      </w:tr>
      <w:tr w:rsidR="0064559A" w:rsidRPr="00743C0B" w14:paraId="186C63DD" w14:textId="77777777" w:rsidTr="0064559A">
        <w:trPr>
          <w:trHeight w:val="703"/>
          <w:tblHeader/>
          <w:jc w:val="center"/>
        </w:trPr>
        <w:tc>
          <w:tcPr>
            <w:tcW w:w="1000" w:type="dxa"/>
            <w:tcBorders>
              <w:top w:val="single" w:sz="4" w:space="0" w:color="auto"/>
            </w:tcBorders>
          </w:tcPr>
          <w:p w14:paraId="6BBC0329" w14:textId="49F512E5" w:rsidR="0064559A" w:rsidRPr="00743C0B" w:rsidRDefault="0064559A" w:rsidP="00DC7416">
            <w:pPr>
              <w:rPr>
                <w:sz w:val="16"/>
                <w:szCs w:val="16"/>
              </w:rPr>
            </w:pPr>
            <w:r w:rsidRPr="00743C0B">
              <w:rPr>
                <w:sz w:val="16"/>
                <w:szCs w:val="16"/>
              </w:rPr>
              <w:t>Kiranyaz et al. (2015) [5</w:t>
            </w:r>
            <w:r w:rsidR="00DC7416">
              <w:rPr>
                <w:sz w:val="16"/>
                <w:szCs w:val="16"/>
              </w:rPr>
              <w:t>1</w:t>
            </w:r>
            <w:r w:rsidRPr="00743C0B">
              <w:rPr>
                <w:sz w:val="16"/>
                <w:szCs w:val="16"/>
              </w:rPr>
              <w:t>].</w:t>
            </w:r>
          </w:p>
        </w:tc>
        <w:tc>
          <w:tcPr>
            <w:tcW w:w="1259" w:type="dxa"/>
            <w:tcBorders>
              <w:top w:val="single" w:sz="4" w:space="0" w:color="auto"/>
            </w:tcBorders>
          </w:tcPr>
          <w:p w14:paraId="26D23FB2" w14:textId="77777777" w:rsidR="0064559A" w:rsidRPr="00743C0B" w:rsidRDefault="0064559A" w:rsidP="004F6F75">
            <w:pPr>
              <w:rPr>
                <w:sz w:val="16"/>
                <w:szCs w:val="16"/>
              </w:rPr>
            </w:pPr>
            <w:r w:rsidRPr="00743C0B">
              <w:rPr>
                <w:sz w:val="16"/>
                <w:szCs w:val="16"/>
              </w:rPr>
              <w:t>CNN</w:t>
            </w:r>
          </w:p>
        </w:tc>
        <w:tc>
          <w:tcPr>
            <w:tcW w:w="1977" w:type="dxa"/>
            <w:tcBorders>
              <w:top w:val="single" w:sz="4" w:space="0" w:color="auto"/>
            </w:tcBorders>
          </w:tcPr>
          <w:p w14:paraId="6AE2569E" w14:textId="77777777" w:rsidR="0064559A" w:rsidRPr="00743C0B" w:rsidRDefault="0064559A" w:rsidP="004F6F75">
            <w:pPr>
              <w:rPr>
                <w:sz w:val="16"/>
                <w:szCs w:val="16"/>
              </w:rPr>
            </w:pPr>
            <w:r w:rsidRPr="00743C0B">
              <w:rPr>
                <w:sz w:val="16"/>
                <w:szCs w:val="16"/>
              </w:rPr>
              <w:t>VEB: Accuracy - 99%,               SVEB: Accuracy - 97.6%</w:t>
            </w:r>
          </w:p>
        </w:tc>
        <w:tc>
          <w:tcPr>
            <w:tcW w:w="1884" w:type="dxa"/>
            <w:tcBorders>
              <w:top w:val="single" w:sz="4" w:space="0" w:color="auto"/>
            </w:tcBorders>
          </w:tcPr>
          <w:p w14:paraId="0821EC21" w14:textId="77777777" w:rsidR="0064559A" w:rsidRPr="00743C0B" w:rsidRDefault="0064559A" w:rsidP="004F6F75">
            <w:pPr>
              <w:rPr>
                <w:sz w:val="16"/>
                <w:szCs w:val="16"/>
              </w:rPr>
            </w:pPr>
            <w:r w:rsidRPr="00743C0B">
              <w:rPr>
                <w:sz w:val="16"/>
                <w:szCs w:val="16"/>
              </w:rPr>
              <w:t>MIT-BIH Arrhythmia Benchmark Database (Lead II)</w:t>
            </w:r>
          </w:p>
        </w:tc>
      </w:tr>
      <w:tr w:rsidR="0064559A" w:rsidRPr="00743C0B" w14:paraId="136C31CC" w14:textId="77777777" w:rsidTr="0064559A">
        <w:trPr>
          <w:trHeight w:val="1069"/>
          <w:tblHeader/>
          <w:jc w:val="center"/>
        </w:trPr>
        <w:tc>
          <w:tcPr>
            <w:tcW w:w="1000" w:type="dxa"/>
          </w:tcPr>
          <w:p w14:paraId="113FDFC4" w14:textId="6C52C287" w:rsidR="0064559A" w:rsidRPr="00743C0B" w:rsidRDefault="0064559A" w:rsidP="004F6F75">
            <w:pPr>
              <w:rPr>
                <w:sz w:val="16"/>
                <w:szCs w:val="16"/>
              </w:rPr>
            </w:pPr>
            <w:r w:rsidRPr="00743C0B">
              <w:rPr>
                <w:sz w:val="16"/>
                <w:szCs w:val="16"/>
              </w:rPr>
              <w:t>Rajpurkar</w:t>
            </w:r>
            <w:r w:rsidRPr="00743C0B">
              <w:rPr>
                <w:rStyle w:val="Emphasis"/>
                <w:bCs/>
                <w:i w:val="0"/>
                <w:color w:val="0E101A"/>
                <w:sz w:val="16"/>
                <w:szCs w:val="16"/>
              </w:rPr>
              <w:t xml:space="preserve"> et al. </w:t>
            </w:r>
            <w:r w:rsidR="00DC7416">
              <w:rPr>
                <w:sz w:val="16"/>
                <w:szCs w:val="16"/>
              </w:rPr>
              <w:t>(2017) [52</w:t>
            </w:r>
            <w:r w:rsidRPr="00743C0B">
              <w:rPr>
                <w:sz w:val="16"/>
                <w:szCs w:val="16"/>
              </w:rPr>
              <w:t>].</w:t>
            </w:r>
          </w:p>
        </w:tc>
        <w:tc>
          <w:tcPr>
            <w:tcW w:w="1259" w:type="dxa"/>
          </w:tcPr>
          <w:p w14:paraId="5A782ACF" w14:textId="77777777" w:rsidR="0064559A" w:rsidRPr="00743C0B" w:rsidRDefault="0064559A" w:rsidP="004F6F75">
            <w:pPr>
              <w:rPr>
                <w:sz w:val="16"/>
                <w:szCs w:val="16"/>
              </w:rPr>
            </w:pPr>
            <w:r w:rsidRPr="00743C0B">
              <w:rPr>
                <w:sz w:val="16"/>
                <w:szCs w:val="16"/>
              </w:rPr>
              <w:t>CNN</w:t>
            </w:r>
          </w:p>
        </w:tc>
        <w:tc>
          <w:tcPr>
            <w:tcW w:w="1977" w:type="dxa"/>
          </w:tcPr>
          <w:p w14:paraId="4F0F216A" w14:textId="77777777" w:rsidR="0064559A" w:rsidRPr="00743C0B" w:rsidRDefault="0064559A" w:rsidP="004F6F75">
            <w:pPr>
              <w:rPr>
                <w:sz w:val="16"/>
                <w:szCs w:val="16"/>
              </w:rPr>
            </w:pPr>
            <w:r w:rsidRPr="00743C0B">
              <w:rPr>
                <w:sz w:val="16"/>
                <w:szCs w:val="16"/>
              </w:rPr>
              <w:t>Sequence level Accuracy:</w:t>
            </w:r>
          </w:p>
          <w:p w14:paraId="1281ADA9" w14:textId="77777777" w:rsidR="0064559A" w:rsidRPr="00743C0B" w:rsidRDefault="0064559A" w:rsidP="004F6F75">
            <w:pPr>
              <w:rPr>
                <w:sz w:val="16"/>
                <w:szCs w:val="16"/>
              </w:rPr>
            </w:pPr>
            <w:r w:rsidRPr="00743C0B">
              <w:rPr>
                <w:sz w:val="16"/>
                <w:szCs w:val="16"/>
              </w:rPr>
              <w:t xml:space="preserve"> F1-score : 0.776</w:t>
            </w:r>
          </w:p>
          <w:p w14:paraId="13EFF12F" w14:textId="77777777" w:rsidR="0064559A" w:rsidRPr="00743C0B" w:rsidRDefault="0064559A" w:rsidP="004F6F75">
            <w:pPr>
              <w:rPr>
                <w:sz w:val="16"/>
                <w:szCs w:val="16"/>
              </w:rPr>
            </w:pPr>
            <w:r w:rsidRPr="00743C0B">
              <w:rPr>
                <w:sz w:val="16"/>
                <w:szCs w:val="16"/>
              </w:rPr>
              <w:t xml:space="preserve">Set level Accuracy : </w:t>
            </w:r>
          </w:p>
          <w:p w14:paraId="770441CE" w14:textId="77777777" w:rsidR="0064559A" w:rsidRPr="00743C0B" w:rsidRDefault="0064559A" w:rsidP="004F6F75">
            <w:pPr>
              <w:rPr>
                <w:sz w:val="16"/>
                <w:szCs w:val="16"/>
              </w:rPr>
            </w:pPr>
            <w:r w:rsidRPr="00743C0B">
              <w:rPr>
                <w:sz w:val="16"/>
                <w:szCs w:val="16"/>
              </w:rPr>
              <w:t>F1-score : 0.809</w:t>
            </w:r>
          </w:p>
        </w:tc>
        <w:tc>
          <w:tcPr>
            <w:tcW w:w="1884" w:type="dxa"/>
          </w:tcPr>
          <w:p w14:paraId="795D82B4" w14:textId="77777777" w:rsidR="0064559A" w:rsidRPr="00743C0B" w:rsidRDefault="0064559A" w:rsidP="004F6F75">
            <w:pPr>
              <w:rPr>
                <w:sz w:val="16"/>
                <w:szCs w:val="16"/>
              </w:rPr>
            </w:pPr>
            <w:r w:rsidRPr="00743C0B">
              <w:rPr>
                <w:sz w:val="16"/>
                <w:szCs w:val="16"/>
              </w:rPr>
              <w:t>Annotated Dataset(Lead I)</w:t>
            </w:r>
          </w:p>
        </w:tc>
      </w:tr>
      <w:tr w:rsidR="0064559A" w:rsidRPr="00DC7416" w14:paraId="27BBD14A" w14:textId="77777777" w:rsidTr="0064559A">
        <w:trPr>
          <w:trHeight w:val="1069"/>
          <w:tblHeader/>
          <w:jc w:val="center"/>
        </w:trPr>
        <w:tc>
          <w:tcPr>
            <w:tcW w:w="1000" w:type="dxa"/>
          </w:tcPr>
          <w:p w14:paraId="38BF2312" w14:textId="4869EBB5" w:rsidR="0064559A" w:rsidRPr="00DC7416" w:rsidRDefault="0064559A" w:rsidP="00DC7416">
            <w:pPr>
              <w:rPr>
                <w:sz w:val="16"/>
                <w:szCs w:val="16"/>
              </w:rPr>
            </w:pPr>
            <w:r w:rsidRPr="00DC7416">
              <w:rPr>
                <w:rStyle w:val="Strong"/>
                <w:b w:val="0"/>
                <w:color w:val="0E101A"/>
                <w:sz w:val="16"/>
                <w:szCs w:val="16"/>
              </w:rPr>
              <w:t xml:space="preserve">Hong et al.     (2017) </w:t>
            </w:r>
            <w:r w:rsidRPr="00DC7416">
              <w:rPr>
                <w:sz w:val="16"/>
                <w:szCs w:val="16"/>
              </w:rPr>
              <w:t>[5</w:t>
            </w:r>
            <w:r w:rsidR="00DC7416" w:rsidRPr="00DC7416">
              <w:rPr>
                <w:sz w:val="16"/>
                <w:szCs w:val="16"/>
              </w:rPr>
              <w:t>3</w:t>
            </w:r>
            <w:r w:rsidRPr="00DC7416">
              <w:rPr>
                <w:sz w:val="16"/>
                <w:szCs w:val="16"/>
              </w:rPr>
              <w:t>].</w:t>
            </w:r>
          </w:p>
        </w:tc>
        <w:tc>
          <w:tcPr>
            <w:tcW w:w="1259" w:type="dxa"/>
          </w:tcPr>
          <w:p w14:paraId="17B139B7" w14:textId="77777777" w:rsidR="0064559A" w:rsidRPr="00DC7416" w:rsidRDefault="0064559A" w:rsidP="004F6F75">
            <w:pPr>
              <w:rPr>
                <w:sz w:val="16"/>
                <w:szCs w:val="16"/>
              </w:rPr>
            </w:pPr>
            <w:r w:rsidRPr="00DC7416">
              <w:rPr>
                <w:sz w:val="16"/>
                <w:szCs w:val="16"/>
              </w:rPr>
              <w:t>Ensemble Classifier</w:t>
            </w:r>
          </w:p>
        </w:tc>
        <w:tc>
          <w:tcPr>
            <w:tcW w:w="1977" w:type="dxa"/>
          </w:tcPr>
          <w:p w14:paraId="04FFE299" w14:textId="77777777" w:rsidR="0064559A" w:rsidRPr="00DC7416" w:rsidRDefault="0064559A" w:rsidP="004F6F75">
            <w:pPr>
              <w:rPr>
                <w:sz w:val="16"/>
                <w:szCs w:val="16"/>
              </w:rPr>
            </w:pPr>
            <w:r w:rsidRPr="00DC7416">
              <w:rPr>
                <w:sz w:val="16"/>
                <w:szCs w:val="16"/>
              </w:rPr>
              <w:t>F1-score: 0.84</w:t>
            </w:r>
          </w:p>
          <w:p w14:paraId="67A4B523" w14:textId="77777777" w:rsidR="0064559A" w:rsidRPr="00DC7416" w:rsidRDefault="0064559A" w:rsidP="004F6F75">
            <w:pPr>
              <w:rPr>
                <w:sz w:val="16"/>
                <w:szCs w:val="16"/>
              </w:rPr>
            </w:pPr>
          </w:p>
        </w:tc>
        <w:tc>
          <w:tcPr>
            <w:tcW w:w="1884" w:type="dxa"/>
          </w:tcPr>
          <w:p w14:paraId="34C5EA57" w14:textId="77777777" w:rsidR="0064559A" w:rsidRPr="00DC7416" w:rsidRDefault="0064559A" w:rsidP="004F6F75">
            <w:pPr>
              <w:rPr>
                <w:sz w:val="16"/>
                <w:szCs w:val="16"/>
              </w:rPr>
            </w:pPr>
            <w:r w:rsidRPr="00DC7416">
              <w:rPr>
                <w:sz w:val="16"/>
                <w:szCs w:val="16"/>
              </w:rPr>
              <w:t xml:space="preserve">The Physionet computing in cardiology challenge: AF classification from a short single lead ECG recording(Lead I) </w:t>
            </w:r>
          </w:p>
        </w:tc>
      </w:tr>
      <w:tr w:rsidR="0064559A" w:rsidRPr="00743C0B" w14:paraId="6F0526D4" w14:textId="77777777" w:rsidTr="0064559A">
        <w:trPr>
          <w:trHeight w:val="1052"/>
          <w:tblHeader/>
          <w:jc w:val="center"/>
        </w:trPr>
        <w:tc>
          <w:tcPr>
            <w:tcW w:w="1000" w:type="dxa"/>
          </w:tcPr>
          <w:p w14:paraId="6B58DADF" w14:textId="48E0410E" w:rsidR="0064559A" w:rsidRPr="00743C0B" w:rsidRDefault="0064559A" w:rsidP="004F6F75">
            <w:pPr>
              <w:rPr>
                <w:sz w:val="16"/>
                <w:szCs w:val="16"/>
              </w:rPr>
            </w:pPr>
            <w:r w:rsidRPr="00743C0B">
              <w:rPr>
                <w:rStyle w:val="Emphasis"/>
                <w:bCs/>
                <w:i w:val="0"/>
                <w:color w:val="0E101A"/>
                <w:sz w:val="16"/>
                <w:szCs w:val="16"/>
              </w:rPr>
              <w:t>Pyakillya et al. (2017)</w:t>
            </w:r>
            <w:r w:rsidRPr="00743C0B">
              <w:rPr>
                <w:color w:val="0E101A"/>
                <w:sz w:val="16"/>
                <w:szCs w:val="16"/>
              </w:rPr>
              <w:t> </w:t>
            </w:r>
            <w:r w:rsidR="00DC7416">
              <w:rPr>
                <w:sz w:val="16"/>
                <w:szCs w:val="16"/>
              </w:rPr>
              <w:t>[54</w:t>
            </w:r>
            <w:r w:rsidRPr="00743C0B">
              <w:rPr>
                <w:sz w:val="16"/>
                <w:szCs w:val="16"/>
              </w:rPr>
              <w:t>].</w:t>
            </w:r>
          </w:p>
        </w:tc>
        <w:tc>
          <w:tcPr>
            <w:tcW w:w="1259" w:type="dxa"/>
          </w:tcPr>
          <w:p w14:paraId="4AD198CB" w14:textId="77777777" w:rsidR="0064559A" w:rsidRPr="00743C0B" w:rsidRDefault="0064559A" w:rsidP="004F6F75">
            <w:pPr>
              <w:rPr>
                <w:sz w:val="16"/>
                <w:szCs w:val="16"/>
              </w:rPr>
            </w:pPr>
            <w:r w:rsidRPr="00743C0B">
              <w:rPr>
                <w:sz w:val="16"/>
                <w:szCs w:val="16"/>
              </w:rPr>
              <w:t>FCN layers and 1D convolutional layers.</w:t>
            </w:r>
          </w:p>
        </w:tc>
        <w:tc>
          <w:tcPr>
            <w:tcW w:w="1977" w:type="dxa"/>
          </w:tcPr>
          <w:p w14:paraId="65DF8048" w14:textId="77777777" w:rsidR="0064559A" w:rsidRPr="00743C0B" w:rsidRDefault="0064559A" w:rsidP="004F6F75">
            <w:pPr>
              <w:rPr>
                <w:sz w:val="16"/>
                <w:szCs w:val="16"/>
              </w:rPr>
            </w:pPr>
            <w:r w:rsidRPr="00743C0B">
              <w:rPr>
                <w:sz w:val="16"/>
                <w:szCs w:val="16"/>
              </w:rPr>
              <w:t>Validation data Accuracy: 86%</w:t>
            </w:r>
          </w:p>
        </w:tc>
        <w:tc>
          <w:tcPr>
            <w:tcW w:w="1884" w:type="dxa"/>
          </w:tcPr>
          <w:p w14:paraId="4A493082" w14:textId="77777777" w:rsidR="0064559A" w:rsidRPr="00743C0B" w:rsidRDefault="0064559A" w:rsidP="004F6F75">
            <w:pPr>
              <w:rPr>
                <w:sz w:val="16"/>
                <w:szCs w:val="16"/>
              </w:rPr>
            </w:pPr>
            <w:r w:rsidRPr="00743C0B">
              <w:rPr>
                <w:sz w:val="16"/>
                <w:szCs w:val="16"/>
              </w:rPr>
              <w:t>Preprocessed time-series data.</w:t>
            </w:r>
          </w:p>
          <w:p w14:paraId="74D6C9B5" w14:textId="77777777" w:rsidR="0064559A" w:rsidRPr="00743C0B" w:rsidRDefault="0064559A" w:rsidP="004F6F75">
            <w:pPr>
              <w:rPr>
                <w:sz w:val="16"/>
                <w:szCs w:val="16"/>
              </w:rPr>
            </w:pPr>
            <w:r w:rsidRPr="00743C0B">
              <w:rPr>
                <w:sz w:val="16"/>
                <w:szCs w:val="16"/>
              </w:rPr>
              <w:t>(Lead I)</w:t>
            </w:r>
          </w:p>
        </w:tc>
      </w:tr>
      <w:tr w:rsidR="0064559A" w:rsidRPr="00743C0B" w14:paraId="5517B06D" w14:textId="77777777" w:rsidTr="0064559A">
        <w:trPr>
          <w:trHeight w:val="855"/>
          <w:tblHeader/>
          <w:jc w:val="center"/>
        </w:trPr>
        <w:tc>
          <w:tcPr>
            <w:tcW w:w="1000" w:type="dxa"/>
          </w:tcPr>
          <w:p w14:paraId="33AF7972" w14:textId="70FE8D38" w:rsidR="0064559A" w:rsidRPr="00743C0B" w:rsidRDefault="0064559A" w:rsidP="004F6F75">
            <w:pPr>
              <w:rPr>
                <w:sz w:val="16"/>
                <w:szCs w:val="16"/>
              </w:rPr>
            </w:pPr>
            <w:r w:rsidRPr="00743C0B">
              <w:rPr>
                <w:sz w:val="16"/>
                <w:szCs w:val="16"/>
              </w:rPr>
              <w:t>Andreotti</w:t>
            </w:r>
            <w:r w:rsidRPr="00743C0B">
              <w:rPr>
                <w:rStyle w:val="Emphasis"/>
                <w:bCs/>
                <w:i w:val="0"/>
                <w:color w:val="0E101A"/>
                <w:sz w:val="16"/>
                <w:szCs w:val="16"/>
              </w:rPr>
              <w:t xml:space="preserve"> et al. (2017)</w:t>
            </w:r>
            <w:r w:rsidR="00DC7416">
              <w:rPr>
                <w:sz w:val="16"/>
                <w:szCs w:val="16"/>
              </w:rPr>
              <w:t xml:space="preserve"> [55</w:t>
            </w:r>
            <w:r w:rsidRPr="00743C0B">
              <w:rPr>
                <w:sz w:val="16"/>
                <w:szCs w:val="16"/>
              </w:rPr>
              <w:t>].</w:t>
            </w:r>
          </w:p>
        </w:tc>
        <w:tc>
          <w:tcPr>
            <w:tcW w:w="1259" w:type="dxa"/>
          </w:tcPr>
          <w:p w14:paraId="6DD2C993" w14:textId="77777777" w:rsidR="0064559A" w:rsidRPr="00743C0B" w:rsidRDefault="0064559A" w:rsidP="004F6F75">
            <w:pPr>
              <w:rPr>
                <w:sz w:val="16"/>
                <w:szCs w:val="16"/>
              </w:rPr>
            </w:pPr>
            <w:r w:rsidRPr="00743C0B">
              <w:rPr>
                <w:sz w:val="16"/>
                <w:szCs w:val="16"/>
              </w:rPr>
              <w:t>CNN</w:t>
            </w:r>
          </w:p>
        </w:tc>
        <w:tc>
          <w:tcPr>
            <w:tcW w:w="1977" w:type="dxa"/>
          </w:tcPr>
          <w:p w14:paraId="4A8C1153" w14:textId="77777777" w:rsidR="0064559A" w:rsidRPr="00743C0B" w:rsidRDefault="0064559A" w:rsidP="004F6F75">
            <w:pPr>
              <w:rPr>
                <w:sz w:val="16"/>
                <w:szCs w:val="16"/>
              </w:rPr>
            </w:pPr>
            <w:r w:rsidRPr="00743C0B">
              <w:rPr>
                <w:sz w:val="16"/>
                <w:szCs w:val="16"/>
              </w:rPr>
              <w:t>Augmented database F1 score: 72.1% and test set F1 score: 83%</w:t>
            </w:r>
          </w:p>
        </w:tc>
        <w:tc>
          <w:tcPr>
            <w:tcW w:w="1884" w:type="dxa"/>
          </w:tcPr>
          <w:p w14:paraId="7A817FFB" w14:textId="77777777" w:rsidR="0064559A" w:rsidRPr="00743C0B" w:rsidRDefault="0064559A" w:rsidP="004F6F75">
            <w:pPr>
              <w:rPr>
                <w:sz w:val="16"/>
                <w:szCs w:val="16"/>
              </w:rPr>
            </w:pPr>
            <w:r w:rsidRPr="00743C0B">
              <w:rPr>
                <w:sz w:val="16"/>
                <w:szCs w:val="16"/>
              </w:rPr>
              <w:t>(INCART-DB, LTAFDB, AFDB). (Lead I)</w:t>
            </w:r>
          </w:p>
        </w:tc>
      </w:tr>
      <w:tr w:rsidR="0064559A" w:rsidRPr="00743C0B" w14:paraId="4C17C853" w14:textId="77777777" w:rsidTr="0064559A">
        <w:trPr>
          <w:trHeight w:val="1301"/>
          <w:tblHeader/>
          <w:jc w:val="center"/>
        </w:trPr>
        <w:tc>
          <w:tcPr>
            <w:tcW w:w="1000" w:type="dxa"/>
          </w:tcPr>
          <w:p w14:paraId="08D82356" w14:textId="7852EE91" w:rsidR="0064559A" w:rsidRPr="00743C0B" w:rsidRDefault="0064559A" w:rsidP="004F6F75">
            <w:pPr>
              <w:rPr>
                <w:sz w:val="16"/>
                <w:szCs w:val="16"/>
              </w:rPr>
            </w:pPr>
            <w:r w:rsidRPr="00743C0B">
              <w:rPr>
                <w:rStyle w:val="Emphasis"/>
                <w:bCs/>
                <w:i w:val="0"/>
                <w:color w:val="0E101A"/>
                <w:sz w:val="16"/>
                <w:szCs w:val="16"/>
              </w:rPr>
              <w:t>Xiang et al. (2018)</w:t>
            </w:r>
            <w:r w:rsidRPr="00743C0B">
              <w:rPr>
                <w:color w:val="0E101A"/>
                <w:sz w:val="16"/>
                <w:szCs w:val="16"/>
              </w:rPr>
              <w:t> </w:t>
            </w:r>
            <w:r w:rsidR="00DC7416">
              <w:rPr>
                <w:sz w:val="16"/>
                <w:szCs w:val="16"/>
              </w:rPr>
              <w:t>[56</w:t>
            </w:r>
            <w:r w:rsidRPr="00743C0B">
              <w:rPr>
                <w:sz w:val="16"/>
                <w:szCs w:val="16"/>
              </w:rPr>
              <w:t>].</w:t>
            </w:r>
          </w:p>
        </w:tc>
        <w:tc>
          <w:tcPr>
            <w:tcW w:w="1259" w:type="dxa"/>
          </w:tcPr>
          <w:p w14:paraId="66D056A2" w14:textId="77777777" w:rsidR="0064559A" w:rsidRPr="00743C0B" w:rsidRDefault="0064559A" w:rsidP="004F6F75">
            <w:pPr>
              <w:rPr>
                <w:sz w:val="16"/>
                <w:szCs w:val="16"/>
              </w:rPr>
            </w:pPr>
            <w:r w:rsidRPr="00743C0B">
              <w:rPr>
                <w:sz w:val="16"/>
                <w:szCs w:val="16"/>
              </w:rPr>
              <w:t>1D-CNN</w:t>
            </w:r>
          </w:p>
        </w:tc>
        <w:tc>
          <w:tcPr>
            <w:tcW w:w="1977" w:type="dxa"/>
          </w:tcPr>
          <w:p w14:paraId="61986E20" w14:textId="77777777" w:rsidR="0064559A" w:rsidRPr="00743C0B" w:rsidRDefault="0064559A" w:rsidP="004F6F75">
            <w:pPr>
              <w:rPr>
                <w:sz w:val="16"/>
                <w:szCs w:val="16"/>
              </w:rPr>
            </w:pPr>
            <w:r w:rsidRPr="00743C0B">
              <w:rPr>
                <w:sz w:val="16"/>
                <w:szCs w:val="16"/>
              </w:rPr>
              <w:t>Sensitivity: 99.77%,      Precision: 99.91%, and     DER: 0.32%.</w:t>
            </w:r>
          </w:p>
        </w:tc>
        <w:tc>
          <w:tcPr>
            <w:tcW w:w="1884" w:type="dxa"/>
          </w:tcPr>
          <w:p w14:paraId="2FC5A355" w14:textId="77777777" w:rsidR="0064559A" w:rsidRPr="00743C0B" w:rsidRDefault="0064559A" w:rsidP="004F6F75">
            <w:pPr>
              <w:rPr>
                <w:sz w:val="16"/>
                <w:szCs w:val="16"/>
              </w:rPr>
            </w:pPr>
            <w:r w:rsidRPr="00743C0B">
              <w:rPr>
                <w:sz w:val="16"/>
                <w:szCs w:val="16"/>
              </w:rPr>
              <w:t>St. Petersburg Institute of Cardiological Technics 12-lead Arrhythmia (INCART) database and MIT-BIH arrhythmia (MIT-BIH-AR) database.</w:t>
            </w:r>
          </w:p>
        </w:tc>
      </w:tr>
      <w:tr w:rsidR="0064559A" w:rsidRPr="00743C0B" w14:paraId="78C5B715" w14:textId="77777777" w:rsidTr="0064559A">
        <w:trPr>
          <w:trHeight w:val="980"/>
          <w:tblHeader/>
          <w:jc w:val="center"/>
        </w:trPr>
        <w:tc>
          <w:tcPr>
            <w:tcW w:w="1000" w:type="dxa"/>
          </w:tcPr>
          <w:p w14:paraId="476CE6D4" w14:textId="600A9E36" w:rsidR="0064559A" w:rsidRPr="00743C0B" w:rsidRDefault="0064559A" w:rsidP="004F6F75">
            <w:pPr>
              <w:rPr>
                <w:sz w:val="16"/>
                <w:szCs w:val="16"/>
              </w:rPr>
            </w:pPr>
            <w:r w:rsidRPr="00743C0B">
              <w:rPr>
                <w:rStyle w:val="Emphasis"/>
                <w:bCs/>
                <w:i w:val="0"/>
                <w:color w:val="0E101A"/>
                <w:sz w:val="16"/>
                <w:szCs w:val="16"/>
              </w:rPr>
              <w:t>Goodfellow et al. (2018)</w:t>
            </w:r>
            <w:r w:rsidR="00DC7416">
              <w:rPr>
                <w:sz w:val="16"/>
                <w:szCs w:val="16"/>
              </w:rPr>
              <w:t xml:space="preserve"> [57</w:t>
            </w:r>
            <w:r w:rsidRPr="00743C0B">
              <w:rPr>
                <w:sz w:val="16"/>
                <w:szCs w:val="16"/>
              </w:rPr>
              <w:t>].</w:t>
            </w:r>
          </w:p>
        </w:tc>
        <w:tc>
          <w:tcPr>
            <w:tcW w:w="1259" w:type="dxa"/>
          </w:tcPr>
          <w:p w14:paraId="37E02237" w14:textId="77777777" w:rsidR="0064559A" w:rsidRPr="00743C0B" w:rsidRDefault="0064559A" w:rsidP="004F6F75">
            <w:pPr>
              <w:rPr>
                <w:sz w:val="16"/>
                <w:szCs w:val="16"/>
              </w:rPr>
            </w:pPr>
            <w:r w:rsidRPr="00743C0B">
              <w:rPr>
                <w:sz w:val="16"/>
                <w:szCs w:val="16"/>
              </w:rPr>
              <w:t>CNN</w:t>
            </w:r>
          </w:p>
        </w:tc>
        <w:tc>
          <w:tcPr>
            <w:tcW w:w="1977" w:type="dxa"/>
          </w:tcPr>
          <w:p w14:paraId="2C8D7199" w14:textId="77777777" w:rsidR="0064559A" w:rsidRPr="00743C0B" w:rsidRDefault="0064559A" w:rsidP="004F6F75">
            <w:pPr>
              <w:rPr>
                <w:sz w:val="16"/>
                <w:szCs w:val="16"/>
              </w:rPr>
            </w:pPr>
            <w:r w:rsidRPr="00743C0B">
              <w:rPr>
                <w:sz w:val="16"/>
                <w:szCs w:val="16"/>
              </w:rPr>
              <w:t>Recall=0.85, F1=0.84, Precision=0.84, and Accuracy=0.88.</w:t>
            </w:r>
          </w:p>
        </w:tc>
        <w:tc>
          <w:tcPr>
            <w:tcW w:w="1884" w:type="dxa"/>
          </w:tcPr>
          <w:p w14:paraId="494BB759" w14:textId="77777777" w:rsidR="0064559A" w:rsidRPr="00743C0B" w:rsidRDefault="0064559A" w:rsidP="004F6F75">
            <w:pPr>
              <w:rPr>
                <w:sz w:val="16"/>
                <w:szCs w:val="16"/>
              </w:rPr>
            </w:pPr>
            <w:r w:rsidRPr="00743C0B">
              <w:rPr>
                <w:sz w:val="16"/>
                <w:szCs w:val="16"/>
              </w:rPr>
              <w:t>AF Classification Challenge 2017 database from PhysioNet (Lead I)</w:t>
            </w:r>
          </w:p>
        </w:tc>
      </w:tr>
      <w:tr w:rsidR="0064559A" w:rsidRPr="00743C0B" w14:paraId="54C79B11" w14:textId="77777777" w:rsidTr="0064559A">
        <w:trPr>
          <w:trHeight w:val="1069"/>
          <w:tblHeader/>
          <w:jc w:val="center"/>
        </w:trPr>
        <w:tc>
          <w:tcPr>
            <w:tcW w:w="1000" w:type="dxa"/>
          </w:tcPr>
          <w:p w14:paraId="540D9418" w14:textId="3261684D" w:rsidR="0064559A" w:rsidRPr="00743C0B" w:rsidRDefault="0064559A" w:rsidP="004F6F75">
            <w:pPr>
              <w:rPr>
                <w:sz w:val="16"/>
                <w:szCs w:val="16"/>
              </w:rPr>
            </w:pPr>
            <w:r w:rsidRPr="00743C0B">
              <w:rPr>
                <w:rStyle w:val="Emphasis"/>
                <w:bCs/>
                <w:i w:val="0"/>
                <w:color w:val="0E101A"/>
                <w:sz w:val="16"/>
                <w:szCs w:val="16"/>
              </w:rPr>
              <w:t>Ochiai et al. (2018)</w:t>
            </w:r>
            <w:r w:rsidRPr="00743C0B">
              <w:rPr>
                <w:color w:val="0E101A"/>
                <w:sz w:val="16"/>
                <w:szCs w:val="16"/>
              </w:rPr>
              <w:t> </w:t>
            </w:r>
            <w:r w:rsidR="00DC7416">
              <w:rPr>
                <w:sz w:val="16"/>
                <w:szCs w:val="16"/>
              </w:rPr>
              <w:t>[58</w:t>
            </w:r>
            <w:r w:rsidRPr="00743C0B">
              <w:rPr>
                <w:sz w:val="16"/>
                <w:szCs w:val="16"/>
              </w:rPr>
              <w:t>].</w:t>
            </w:r>
          </w:p>
        </w:tc>
        <w:tc>
          <w:tcPr>
            <w:tcW w:w="1259" w:type="dxa"/>
          </w:tcPr>
          <w:p w14:paraId="27F7331D" w14:textId="77777777" w:rsidR="0064559A" w:rsidRPr="00743C0B" w:rsidRDefault="0064559A" w:rsidP="004F6F75">
            <w:pPr>
              <w:rPr>
                <w:sz w:val="16"/>
                <w:szCs w:val="16"/>
              </w:rPr>
            </w:pPr>
            <w:r w:rsidRPr="00743C0B">
              <w:rPr>
                <w:sz w:val="16"/>
                <w:szCs w:val="16"/>
              </w:rPr>
              <w:t>CNN with Denoising AutoEncoder</w:t>
            </w:r>
          </w:p>
        </w:tc>
        <w:tc>
          <w:tcPr>
            <w:tcW w:w="1977" w:type="dxa"/>
          </w:tcPr>
          <w:p w14:paraId="5170A392" w14:textId="77777777" w:rsidR="0064559A" w:rsidRPr="00743C0B" w:rsidRDefault="0064559A" w:rsidP="004F6F75">
            <w:pPr>
              <w:rPr>
                <w:sz w:val="16"/>
                <w:szCs w:val="16"/>
              </w:rPr>
            </w:pPr>
            <w:r w:rsidRPr="00743C0B">
              <w:rPr>
                <w:sz w:val="16"/>
                <w:szCs w:val="16"/>
              </w:rPr>
              <w:t>VEB: Accuracy - 1D : 0.951,   2D : 0.957,                           SVEB : Accuracy - 1D : 0.947, 2D : 0.966</w:t>
            </w:r>
          </w:p>
        </w:tc>
        <w:tc>
          <w:tcPr>
            <w:tcW w:w="1884" w:type="dxa"/>
          </w:tcPr>
          <w:p w14:paraId="693FEF2E" w14:textId="77777777" w:rsidR="0064559A" w:rsidRPr="00743C0B" w:rsidRDefault="0064559A" w:rsidP="004F6F75">
            <w:pPr>
              <w:rPr>
                <w:sz w:val="16"/>
                <w:szCs w:val="16"/>
              </w:rPr>
            </w:pPr>
            <w:r w:rsidRPr="00743C0B">
              <w:rPr>
                <w:sz w:val="16"/>
                <w:szCs w:val="16"/>
              </w:rPr>
              <w:t>MIT-BIH Arrhythmia Database(Lead II)</w:t>
            </w:r>
          </w:p>
        </w:tc>
      </w:tr>
      <w:tr w:rsidR="0064559A" w:rsidRPr="00743C0B" w14:paraId="231F22A2" w14:textId="77777777" w:rsidTr="0064559A">
        <w:trPr>
          <w:trHeight w:val="855"/>
          <w:tblHeader/>
          <w:jc w:val="center"/>
        </w:trPr>
        <w:tc>
          <w:tcPr>
            <w:tcW w:w="1000" w:type="dxa"/>
          </w:tcPr>
          <w:p w14:paraId="0894AF79" w14:textId="20560F3F" w:rsidR="0064559A" w:rsidRPr="00743C0B" w:rsidRDefault="0064559A" w:rsidP="004F6F75">
            <w:pPr>
              <w:rPr>
                <w:sz w:val="16"/>
                <w:szCs w:val="16"/>
              </w:rPr>
            </w:pPr>
            <w:r w:rsidRPr="00743C0B">
              <w:rPr>
                <w:rStyle w:val="Strong"/>
                <w:b w:val="0"/>
                <w:color w:val="0E101A"/>
                <w:sz w:val="16"/>
                <w:szCs w:val="16"/>
              </w:rPr>
              <w:t>Yildirima et al. (2018)</w:t>
            </w:r>
            <w:r w:rsidRPr="00743C0B">
              <w:rPr>
                <w:color w:val="0E101A"/>
                <w:sz w:val="16"/>
                <w:szCs w:val="16"/>
              </w:rPr>
              <w:t> [5</w:t>
            </w:r>
            <w:r w:rsidR="00DC7416">
              <w:rPr>
                <w:color w:val="0E101A"/>
                <w:sz w:val="16"/>
                <w:szCs w:val="16"/>
              </w:rPr>
              <w:t>9</w:t>
            </w:r>
            <w:r w:rsidRPr="00743C0B">
              <w:rPr>
                <w:sz w:val="16"/>
                <w:szCs w:val="16"/>
              </w:rPr>
              <w:t>].</w:t>
            </w:r>
          </w:p>
        </w:tc>
        <w:tc>
          <w:tcPr>
            <w:tcW w:w="1259" w:type="dxa"/>
          </w:tcPr>
          <w:p w14:paraId="4B1C75B2" w14:textId="77777777" w:rsidR="0064559A" w:rsidRPr="00743C0B" w:rsidRDefault="0064559A" w:rsidP="004F6F75">
            <w:pPr>
              <w:rPr>
                <w:sz w:val="16"/>
                <w:szCs w:val="16"/>
              </w:rPr>
            </w:pPr>
            <w:r w:rsidRPr="00743C0B">
              <w:rPr>
                <w:sz w:val="16"/>
                <w:szCs w:val="16"/>
              </w:rPr>
              <w:t>1D-CNN</w:t>
            </w:r>
          </w:p>
        </w:tc>
        <w:tc>
          <w:tcPr>
            <w:tcW w:w="1977" w:type="dxa"/>
          </w:tcPr>
          <w:p w14:paraId="1DDC051C" w14:textId="77777777" w:rsidR="0064559A" w:rsidRPr="00743C0B" w:rsidRDefault="0064559A" w:rsidP="004F6F75">
            <w:pPr>
              <w:rPr>
                <w:sz w:val="16"/>
                <w:szCs w:val="16"/>
              </w:rPr>
            </w:pPr>
            <w:r w:rsidRPr="00743C0B">
              <w:rPr>
                <w:sz w:val="16"/>
                <w:szCs w:val="16"/>
              </w:rPr>
              <w:t>Accuracy:91.33% -classification time/single sample of 0.015 sec.</w:t>
            </w:r>
          </w:p>
        </w:tc>
        <w:tc>
          <w:tcPr>
            <w:tcW w:w="1884" w:type="dxa"/>
          </w:tcPr>
          <w:p w14:paraId="1CBCB5AD" w14:textId="77777777" w:rsidR="0064559A" w:rsidRPr="00743C0B" w:rsidRDefault="0064559A" w:rsidP="004F6F75">
            <w:pPr>
              <w:rPr>
                <w:sz w:val="16"/>
                <w:szCs w:val="16"/>
              </w:rPr>
            </w:pPr>
            <w:r w:rsidRPr="00743C0B">
              <w:rPr>
                <w:sz w:val="16"/>
                <w:szCs w:val="16"/>
              </w:rPr>
              <w:t>MIT-BIH Arrhythmia</w:t>
            </w:r>
          </w:p>
          <w:p w14:paraId="0E9271A9" w14:textId="77777777" w:rsidR="0064559A" w:rsidRPr="00743C0B" w:rsidRDefault="0064559A" w:rsidP="004F6F75">
            <w:pPr>
              <w:rPr>
                <w:sz w:val="16"/>
                <w:szCs w:val="16"/>
              </w:rPr>
            </w:pPr>
            <w:r w:rsidRPr="00743C0B">
              <w:rPr>
                <w:sz w:val="16"/>
                <w:szCs w:val="16"/>
              </w:rPr>
              <w:t>Database (Lead I)</w:t>
            </w:r>
          </w:p>
        </w:tc>
      </w:tr>
      <w:tr w:rsidR="0064559A" w:rsidRPr="00743C0B" w14:paraId="1E6CA7DC" w14:textId="77777777" w:rsidTr="0064559A">
        <w:trPr>
          <w:trHeight w:val="855"/>
          <w:tblHeader/>
          <w:jc w:val="center"/>
        </w:trPr>
        <w:tc>
          <w:tcPr>
            <w:tcW w:w="1000" w:type="dxa"/>
          </w:tcPr>
          <w:p w14:paraId="6577466C" w14:textId="528983C2" w:rsidR="0064559A" w:rsidRPr="00743C0B" w:rsidRDefault="0064559A" w:rsidP="004C6B4A">
            <w:pPr>
              <w:rPr>
                <w:sz w:val="16"/>
                <w:szCs w:val="16"/>
              </w:rPr>
            </w:pPr>
            <w:r w:rsidRPr="00743C0B">
              <w:rPr>
                <w:bCs/>
                <w:sz w:val="16"/>
                <w:szCs w:val="16"/>
              </w:rPr>
              <w:t>Anwar et al. (2018)</w:t>
            </w:r>
            <w:r w:rsidR="00DC7416">
              <w:rPr>
                <w:sz w:val="16"/>
                <w:szCs w:val="16"/>
              </w:rPr>
              <w:t xml:space="preserve"> [60</w:t>
            </w:r>
            <w:r w:rsidRPr="00743C0B">
              <w:rPr>
                <w:sz w:val="16"/>
                <w:szCs w:val="16"/>
              </w:rPr>
              <w:t>].</w:t>
            </w:r>
          </w:p>
        </w:tc>
        <w:tc>
          <w:tcPr>
            <w:tcW w:w="1259" w:type="dxa"/>
          </w:tcPr>
          <w:p w14:paraId="2BD58F0D" w14:textId="77777777" w:rsidR="0064559A" w:rsidRPr="00743C0B" w:rsidRDefault="0064559A" w:rsidP="004F6F75">
            <w:pPr>
              <w:rPr>
                <w:sz w:val="16"/>
                <w:szCs w:val="16"/>
              </w:rPr>
            </w:pPr>
            <w:r w:rsidRPr="00743C0B">
              <w:rPr>
                <w:sz w:val="16"/>
                <w:szCs w:val="16"/>
              </w:rPr>
              <w:t>DWT</w:t>
            </w:r>
          </w:p>
        </w:tc>
        <w:tc>
          <w:tcPr>
            <w:tcW w:w="1977" w:type="dxa"/>
          </w:tcPr>
          <w:p w14:paraId="3ADDBC31" w14:textId="77777777" w:rsidR="0064559A" w:rsidRPr="00743C0B" w:rsidRDefault="0064559A" w:rsidP="004F6F75">
            <w:pPr>
              <w:rPr>
                <w:sz w:val="16"/>
                <w:szCs w:val="16"/>
              </w:rPr>
            </w:pPr>
            <w:r w:rsidRPr="00743C0B">
              <w:rPr>
                <w:sz w:val="16"/>
                <w:szCs w:val="16"/>
              </w:rPr>
              <w:t>Accuracy: 99.75%</w:t>
            </w:r>
          </w:p>
        </w:tc>
        <w:tc>
          <w:tcPr>
            <w:tcW w:w="1884" w:type="dxa"/>
          </w:tcPr>
          <w:p w14:paraId="67896ECD" w14:textId="77777777" w:rsidR="0064559A" w:rsidRPr="00743C0B" w:rsidRDefault="0064559A" w:rsidP="004F6F75">
            <w:pPr>
              <w:rPr>
                <w:sz w:val="16"/>
                <w:szCs w:val="16"/>
              </w:rPr>
            </w:pPr>
            <w:r w:rsidRPr="00743C0B">
              <w:rPr>
                <w:sz w:val="16"/>
                <w:szCs w:val="16"/>
              </w:rPr>
              <w:t xml:space="preserve">MIT-BIH Supraventricular Arrhythmia Database and MIT-BIH arrhythmia Database. </w:t>
            </w:r>
          </w:p>
        </w:tc>
      </w:tr>
      <w:tr w:rsidR="0064559A" w:rsidRPr="00743C0B" w14:paraId="42FBBCCC" w14:textId="77777777" w:rsidTr="0064559A">
        <w:trPr>
          <w:trHeight w:val="695"/>
          <w:tblHeader/>
          <w:jc w:val="center"/>
        </w:trPr>
        <w:tc>
          <w:tcPr>
            <w:tcW w:w="1000" w:type="dxa"/>
          </w:tcPr>
          <w:p w14:paraId="4970604A" w14:textId="77777777" w:rsidR="0064559A" w:rsidRPr="00743C0B" w:rsidRDefault="0064559A" w:rsidP="004F6F75">
            <w:pPr>
              <w:rPr>
                <w:rStyle w:val="Emphasis"/>
                <w:bCs/>
                <w:i w:val="0"/>
                <w:color w:val="0E101A"/>
                <w:sz w:val="16"/>
                <w:szCs w:val="16"/>
              </w:rPr>
            </w:pPr>
            <w:r w:rsidRPr="00743C0B">
              <w:rPr>
                <w:rStyle w:val="Emphasis"/>
                <w:bCs/>
                <w:i w:val="0"/>
                <w:color w:val="0E101A"/>
                <w:sz w:val="16"/>
                <w:szCs w:val="16"/>
              </w:rPr>
              <w:t>Ribeiro et.al</w:t>
            </w:r>
          </w:p>
          <w:p w14:paraId="772AC7A7" w14:textId="5E724F41" w:rsidR="0064559A" w:rsidRPr="00743C0B" w:rsidRDefault="0064559A" w:rsidP="004F6F75">
            <w:pPr>
              <w:rPr>
                <w:sz w:val="16"/>
                <w:szCs w:val="16"/>
              </w:rPr>
            </w:pPr>
            <w:r w:rsidRPr="00743C0B">
              <w:rPr>
                <w:rStyle w:val="Emphasis"/>
                <w:bCs/>
                <w:i w:val="0"/>
                <w:color w:val="0E101A"/>
                <w:sz w:val="16"/>
                <w:szCs w:val="16"/>
              </w:rPr>
              <w:t>(2018)</w:t>
            </w:r>
            <w:r w:rsidR="002D1EFD">
              <w:rPr>
                <w:sz w:val="16"/>
                <w:szCs w:val="16"/>
              </w:rPr>
              <w:t xml:space="preserve"> [61</w:t>
            </w:r>
            <w:r w:rsidRPr="00743C0B">
              <w:rPr>
                <w:sz w:val="16"/>
                <w:szCs w:val="16"/>
              </w:rPr>
              <w:t>].</w:t>
            </w:r>
          </w:p>
        </w:tc>
        <w:tc>
          <w:tcPr>
            <w:tcW w:w="1259" w:type="dxa"/>
          </w:tcPr>
          <w:p w14:paraId="3F3A4A87" w14:textId="77777777" w:rsidR="0064559A" w:rsidRPr="00743C0B" w:rsidRDefault="0064559A" w:rsidP="004F6F75">
            <w:pPr>
              <w:rPr>
                <w:sz w:val="16"/>
                <w:szCs w:val="16"/>
              </w:rPr>
            </w:pPr>
            <w:r w:rsidRPr="00743C0B">
              <w:rPr>
                <w:sz w:val="16"/>
                <w:szCs w:val="16"/>
              </w:rPr>
              <w:t>CNN</w:t>
            </w:r>
          </w:p>
        </w:tc>
        <w:tc>
          <w:tcPr>
            <w:tcW w:w="1977" w:type="dxa"/>
          </w:tcPr>
          <w:p w14:paraId="3A49F66F" w14:textId="77777777" w:rsidR="0064559A" w:rsidRPr="00743C0B" w:rsidRDefault="0064559A" w:rsidP="004F6F75">
            <w:pPr>
              <w:rPr>
                <w:sz w:val="16"/>
                <w:szCs w:val="16"/>
              </w:rPr>
            </w:pPr>
            <w:r w:rsidRPr="00743C0B">
              <w:rPr>
                <w:sz w:val="16"/>
                <w:szCs w:val="16"/>
              </w:rPr>
              <w:t xml:space="preserve">F1 Score &gt; 80% and </w:t>
            </w:r>
          </w:p>
          <w:p w14:paraId="427FCE8D" w14:textId="77777777" w:rsidR="0064559A" w:rsidRPr="00743C0B" w:rsidRDefault="0064559A" w:rsidP="004F6F75">
            <w:pPr>
              <w:rPr>
                <w:sz w:val="16"/>
                <w:szCs w:val="16"/>
              </w:rPr>
            </w:pPr>
            <w:r w:rsidRPr="00743C0B">
              <w:rPr>
                <w:sz w:val="16"/>
                <w:szCs w:val="16"/>
              </w:rPr>
              <w:t>Specificity: 99%.</w:t>
            </w:r>
          </w:p>
        </w:tc>
        <w:tc>
          <w:tcPr>
            <w:tcW w:w="1884" w:type="dxa"/>
          </w:tcPr>
          <w:p w14:paraId="3C23C2FA" w14:textId="77777777" w:rsidR="0064559A" w:rsidRPr="00743C0B" w:rsidRDefault="0064559A" w:rsidP="004F6F75">
            <w:pPr>
              <w:rPr>
                <w:sz w:val="16"/>
                <w:szCs w:val="16"/>
              </w:rPr>
            </w:pPr>
            <w:r w:rsidRPr="00743C0B">
              <w:rPr>
                <w:sz w:val="16"/>
                <w:szCs w:val="16"/>
              </w:rPr>
              <w:t>TNMG (12 lead)</w:t>
            </w:r>
          </w:p>
        </w:tc>
      </w:tr>
      <w:tr w:rsidR="0064559A" w:rsidRPr="00743C0B" w14:paraId="4EE705EA" w14:textId="77777777" w:rsidTr="0064559A">
        <w:trPr>
          <w:trHeight w:val="624"/>
          <w:tblHeader/>
          <w:jc w:val="center"/>
        </w:trPr>
        <w:tc>
          <w:tcPr>
            <w:tcW w:w="1000" w:type="dxa"/>
          </w:tcPr>
          <w:p w14:paraId="4E86BEFE" w14:textId="77777777" w:rsidR="0064559A" w:rsidRPr="00743C0B" w:rsidRDefault="0064559A" w:rsidP="004F6F75">
            <w:pPr>
              <w:rPr>
                <w:rStyle w:val="Emphasis"/>
                <w:bCs/>
                <w:i w:val="0"/>
                <w:sz w:val="16"/>
                <w:szCs w:val="16"/>
              </w:rPr>
            </w:pPr>
            <w:r w:rsidRPr="00743C0B">
              <w:rPr>
                <w:rStyle w:val="Emphasis"/>
                <w:bCs/>
                <w:i w:val="0"/>
                <w:sz w:val="16"/>
                <w:szCs w:val="16"/>
              </w:rPr>
              <w:t>Li et al.</w:t>
            </w:r>
          </w:p>
          <w:p w14:paraId="2259EACB" w14:textId="4E8D1F3D" w:rsidR="0064559A" w:rsidRPr="00743C0B" w:rsidRDefault="002D1EFD" w:rsidP="004F6F75">
            <w:pPr>
              <w:rPr>
                <w:bCs/>
                <w:iCs/>
                <w:sz w:val="16"/>
                <w:szCs w:val="16"/>
              </w:rPr>
            </w:pPr>
            <w:r>
              <w:rPr>
                <w:sz w:val="16"/>
                <w:szCs w:val="16"/>
              </w:rPr>
              <w:t>(2018) [62</w:t>
            </w:r>
            <w:r w:rsidR="0064559A" w:rsidRPr="00743C0B">
              <w:rPr>
                <w:sz w:val="16"/>
                <w:szCs w:val="16"/>
              </w:rPr>
              <w:t>].</w:t>
            </w:r>
          </w:p>
        </w:tc>
        <w:tc>
          <w:tcPr>
            <w:tcW w:w="1259" w:type="dxa"/>
          </w:tcPr>
          <w:p w14:paraId="6E914363" w14:textId="77777777" w:rsidR="0064559A" w:rsidRPr="00743C0B" w:rsidRDefault="0064559A" w:rsidP="004F6F75">
            <w:pPr>
              <w:rPr>
                <w:sz w:val="16"/>
                <w:szCs w:val="16"/>
              </w:rPr>
            </w:pPr>
            <w:r w:rsidRPr="00743C0B">
              <w:rPr>
                <w:sz w:val="16"/>
                <w:szCs w:val="16"/>
              </w:rPr>
              <w:t>CNN</w:t>
            </w:r>
          </w:p>
        </w:tc>
        <w:tc>
          <w:tcPr>
            <w:tcW w:w="1977" w:type="dxa"/>
          </w:tcPr>
          <w:p w14:paraId="55D31E68" w14:textId="77777777" w:rsidR="0064559A" w:rsidRPr="00743C0B" w:rsidRDefault="0064559A" w:rsidP="004F6F75">
            <w:pPr>
              <w:rPr>
                <w:sz w:val="16"/>
                <w:szCs w:val="16"/>
              </w:rPr>
            </w:pPr>
            <w:r w:rsidRPr="00743C0B">
              <w:rPr>
                <w:sz w:val="16"/>
                <w:szCs w:val="16"/>
              </w:rPr>
              <w:t>Accuracy: 99.1%</w:t>
            </w:r>
          </w:p>
        </w:tc>
        <w:tc>
          <w:tcPr>
            <w:tcW w:w="1884" w:type="dxa"/>
          </w:tcPr>
          <w:p w14:paraId="1F4255EC" w14:textId="77777777" w:rsidR="0064559A" w:rsidRPr="00743C0B" w:rsidRDefault="0064559A" w:rsidP="004F6F75">
            <w:pPr>
              <w:rPr>
                <w:sz w:val="16"/>
                <w:szCs w:val="16"/>
              </w:rPr>
            </w:pPr>
            <w:r w:rsidRPr="00743C0B">
              <w:rPr>
                <w:sz w:val="16"/>
                <w:szCs w:val="16"/>
              </w:rPr>
              <w:t>MIT-BIH Arrhythmia Database. (Lead II)</w:t>
            </w:r>
          </w:p>
        </w:tc>
      </w:tr>
      <w:tr w:rsidR="0064559A" w:rsidRPr="00743C0B" w14:paraId="3ACC9564" w14:textId="77777777" w:rsidTr="0064559A">
        <w:trPr>
          <w:trHeight w:val="570"/>
          <w:tblHeader/>
          <w:jc w:val="center"/>
        </w:trPr>
        <w:tc>
          <w:tcPr>
            <w:tcW w:w="1000" w:type="dxa"/>
          </w:tcPr>
          <w:p w14:paraId="0FDAD148" w14:textId="3174856F" w:rsidR="0064559A" w:rsidRPr="00743C0B" w:rsidRDefault="0064559A" w:rsidP="004F6F75">
            <w:pPr>
              <w:rPr>
                <w:sz w:val="16"/>
                <w:szCs w:val="16"/>
              </w:rPr>
            </w:pPr>
            <w:r w:rsidRPr="00743C0B">
              <w:rPr>
                <w:rStyle w:val="Emphasis"/>
                <w:bCs/>
                <w:i w:val="0"/>
                <w:sz w:val="16"/>
                <w:szCs w:val="16"/>
              </w:rPr>
              <w:t xml:space="preserve">Xu, et al.        (2018) </w:t>
            </w:r>
            <w:r w:rsidR="002D1EFD">
              <w:rPr>
                <w:sz w:val="16"/>
                <w:szCs w:val="16"/>
              </w:rPr>
              <w:t>[63</w:t>
            </w:r>
            <w:r w:rsidRPr="00743C0B">
              <w:rPr>
                <w:sz w:val="16"/>
                <w:szCs w:val="16"/>
              </w:rPr>
              <w:t xml:space="preserve">]. </w:t>
            </w:r>
          </w:p>
        </w:tc>
        <w:tc>
          <w:tcPr>
            <w:tcW w:w="1259" w:type="dxa"/>
          </w:tcPr>
          <w:p w14:paraId="589B6084" w14:textId="77777777" w:rsidR="0064559A" w:rsidRPr="00743C0B" w:rsidRDefault="0064559A" w:rsidP="004F6F75">
            <w:pPr>
              <w:rPr>
                <w:sz w:val="16"/>
                <w:szCs w:val="16"/>
              </w:rPr>
            </w:pPr>
            <w:r w:rsidRPr="00743C0B">
              <w:rPr>
                <w:sz w:val="16"/>
                <w:szCs w:val="16"/>
              </w:rPr>
              <w:t>DNN</w:t>
            </w:r>
          </w:p>
        </w:tc>
        <w:tc>
          <w:tcPr>
            <w:tcW w:w="1977" w:type="dxa"/>
          </w:tcPr>
          <w:p w14:paraId="5BD28BFB" w14:textId="77777777" w:rsidR="0064559A" w:rsidRPr="00743C0B" w:rsidRDefault="0064559A" w:rsidP="004F6F75">
            <w:pPr>
              <w:rPr>
                <w:sz w:val="16"/>
                <w:szCs w:val="16"/>
              </w:rPr>
            </w:pPr>
            <w:r w:rsidRPr="00743C0B">
              <w:rPr>
                <w:sz w:val="16"/>
                <w:szCs w:val="16"/>
              </w:rPr>
              <w:t>Accuracy: 99.70%</w:t>
            </w:r>
          </w:p>
        </w:tc>
        <w:tc>
          <w:tcPr>
            <w:tcW w:w="1884" w:type="dxa"/>
          </w:tcPr>
          <w:p w14:paraId="375108D5" w14:textId="77777777" w:rsidR="0064559A" w:rsidRPr="00743C0B" w:rsidRDefault="0064559A" w:rsidP="004F6F75">
            <w:pPr>
              <w:rPr>
                <w:sz w:val="16"/>
                <w:szCs w:val="16"/>
              </w:rPr>
            </w:pPr>
            <w:r w:rsidRPr="00743C0B">
              <w:rPr>
                <w:sz w:val="16"/>
                <w:szCs w:val="16"/>
              </w:rPr>
              <w:t>MIT-BIH Arrhythmia Database. (Lead II)</w:t>
            </w:r>
          </w:p>
        </w:tc>
      </w:tr>
      <w:tr w:rsidR="0064559A" w:rsidRPr="00743C0B" w14:paraId="4D6B9561" w14:textId="77777777" w:rsidTr="0064559A">
        <w:trPr>
          <w:trHeight w:val="570"/>
          <w:tblHeader/>
          <w:jc w:val="center"/>
        </w:trPr>
        <w:tc>
          <w:tcPr>
            <w:tcW w:w="1000" w:type="dxa"/>
          </w:tcPr>
          <w:p w14:paraId="558BF824" w14:textId="77777777" w:rsidR="0064559A" w:rsidRPr="00743C0B" w:rsidRDefault="0064559A" w:rsidP="004F6F75">
            <w:pPr>
              <w:rPr>
                <w:sz w:val="16"/>
                <w:szCs w:val="16"/>
              </w:rPr>
            </w:pPr>
            <w:r w:rsidRPr="00743C0B">
              <w:rPr>
                <w:sz w:val="16"/>
                <w:szCs w:val="16"/>
              </w:rPr>
              <w:t xml:space="preserve">Chen et al. </w:t>
            </w:r>
          </w:p>
          <w:p w14:paraId="75BB5C9C" w14:textId="6A435CE9" w:rsidR="0064559A" w:rsidRPr="00743C0B" w:rsidRDefault="002D1EFD" w:rsidP="004F6F75">
            <w:pPr>
              <w:rPr>
                <w:sz w:val="16"/>
                <w:szCs w:val="16"/>
              </w:rPr>
            </w:pPr>
            <w:r>
              <w:rPr>
                <w:sz w:val="16"/>
                <w:szCs w:val="16"/>
              </w:rPr>
              <w:t>(2018) [64</w:t>
            </w:r>
            <w:r w:rsidR="0064559A" w:rsidRPr="00743C0B">
              <w:rPr>
                <w:sz w:val="16"/>
                <w:szCs w:val="16"/>
              </w:rPr>
              <w:t>].</w:t>
            </w:r>
          </w:p>
        </w:tc>
        <w:tc>
          <w:tcPr>
            <w:tcW w:w="1259" w:type="dxa"/>
          </w:tcPr>
          <w:p w14:paraId="2FDCBD37" w14:textId="77777777" w:rsidR="0064559A" w:rsidRPr="00743C0B" w:rsidRDefault="0064559A" w:rsidP="004F6F75">
            <w:pPr>
              <w:rPr>
                <w:sz w:val="16"/>
                <w:szCs w:val="16"/>
              </w:rPr>
            </w:pPr>
            <w:r w:rsidRPr="00743C0B">
              <w:rPr>
                <w:sz w:val="16"/>
                <w:szCs w:val="16"/>
              </w:rPr>
              <w:t>CNN</w:t>
            </w:r>
          </w:p>
        </w:tc>
        <w:tc>
          <w:tcPr>
            <w:tcW w:w="1977" w:type="dxa"/>
          </w:tcPr>
          <w:p w14:paraId="4253BA3A" w14:textId="77777777" w:rsidR="0064559A" w:rsidRPr="00743C0B" w:rsidRDefault="0064559A" w:rsidP="004F6F75">
            <w:pPr>
              <w:rPr>
                <w:sz w:val="16"/>
                <w:szCs w:val="16"/>
              </w:rPr>
            </w:pPr>
            <w:r w:rsidRPr="00743C0B">
              <w:rPr>
                <w:sz w:val="16"/>
                <w:szCs w:val="16"/>
              </w:rPr>
              <w:t>Accuracy: 98.15%</w:t>
            </w:r>
          </w:p>
        </w:tc>
        <w:tc>
          <w:tcPr>
            <w:tcW w:w="1884" w:type="dxa"/>
          </w:tcPr>
          <w:p w14:paraId="211C1558" w14:textId="77777777" w:rsidR="0064559A" w:rsidRPr="00743C0B" w:rsidRDefault="0064559A" w:rsidP="004F6F75">
            <w:pPr>
              <w:rPr>
                <w:sz w:val="16"/>
                <w:szCs w:val="16"/>
              </w:rPr>
            </w:pPr>
            <w:r w:rsidRPr="00743C0B">
              <w:rPr>
                <w:sz w:val="16"/>
                <w:szCs w:val="16"/>
              </w:rPr>
              <w:t>St.Petersburg Institute of Cardiological Technics 12</w:t>
            </w:r>
            <w:r w:rsidRPr="00743C0B">
              <w:rPr>
                <w:rFonts w:eastAsia="MS Gothic"/>
                <w:sz w:val="16"/>
                <w:szCs w:val="16"/>
              </w:rPr>
              <w:t>‑</w:t>
            </w:r>
            <w:r w:rsidRPr="00743C0B">
              <w:rPr>
                <w:sz w:val="16"/>
                <w:szCs w:val="16"/>
              </w:rPr>
              <w:t>Lead Arrhythmia Database</w:t>
            </w:r>
          </w:p>
        </w:tc>
      </w:tr>
    </w:tbl>
    <w:p w14:paraId="0D9A69E4" w14:textId="77777777" w:rsidR="00AF1887" w:rsidRDefault="00AF1887" w:rsidP="00F360A7">
      <w:pPr>
        <w:pStyle w:val="ICST-Captions"/>
      </w:pPr>
    </w:p>
    <w:p w14:paraId="668F2D10" w14:textId="77777777" w:rsidR="0064559A" w:rsidRDefault="0064559A" w:rsidP="00F360A7">
      <w:pPr>
        <w:pStyle w:val="ICST-Captions"/>
      </w:pPr>
    </w:p>
    <w:p w14:paraId="1DC0A2D8" w14:textId="77777777" w:rsidR="0064559A" w:rsidRDefault="0064559A" w:rsidP="00F360A7">
      <w:pPr>
        <w:pStyle w:val="ICST-Captions"/>
      </w:pPr>
    </w:p>
    <w:p w14:paraId="0233FEC1" w14:textId="77777777" w:rsidR="0064559A" w:rsidRDefault="0064559A" w:rsidP="00F360A7">
      <w:pPr>
        <w:pStyle w:val="ICST-Captions"/>
      </w:pPr>
    </w:p>
    <w:p w14:paraId="1FC0F421" w14:textId="77777777" w:rsidR="0064559A" w:rsidRDefault="0064559A" w:rsidP="00F360A7">
      <w:pPr>
        <w:pStyle w:val="ICST-Captions"/>
      </w:pPr>
    </w:p>
    <w:p w14:paraId="48624A71" w14:textId="77777777" w:rsidR="0064559A" w:rsidRDefault="0064559A" w:rsidP="00F360A7">
      <w:pPr>
        <w:pStyle w:val="ICST-Captions"/>
      </w:pPr>
    </w:p>
    <w:p w14:paraId="7DCEA138" w14:textId="77777777" w:rsidR="0064559A" w:rsidRDefault="0064559A" w:rsidP="00F360A7">
      <w:pPr>
        <w:pStyle w:val="ICST-Captions"/>
      </w:pPr>
    </w:p>
    <w:p w14:paraId="7B0BEF2E" w14:textId="77777777" w:rsidR="0064559A" w:rsidRDefault="0064559A" w:rsidP="00F360A7">
      <w:pPr>
        <w:pStyle w:val="ICST-Captions"/>
      </w:pPr>
    </w:p>
    <w:p w14:paraId="13E3B212" w14:textId="77777777" w:rsidR="0064559A" w:rsidRDefault="0064559A" w:rsidP="00F360A7">
      <w:pPr>
        <w:pStyle w:val="ICST-Captions"/>
      </w:pPr>
    </w:p>
    <w:p w14:paraId="213327D8" w14:textId="77777777" w:rsidR="0064559A" w:rsidRDefault="0064559A" w:rsidP="00F360A7">
      <w:pPr>
        <w:pStyle w:val="ICST-Captions"/>
      </w:pPr>
    </w:p>
    <w:p w14:paraId="428C5200" w14:textId="77777777" w:rsidR="0064559A" w:rsidRDefault="0064559A" w:rsidP="00F360A7">
      <w:pPr>
        <w:pStyle w:val="ICST-Captions"/>
      </w:pPr>
    </w:p>
    <w:p w14:paraId="1C329D3F" w14:textId="77777777" w:rsidR="0064559A" w:rsidRDefault="0064559A" w:rsidP="00F360A7">
      <w:pPr>
        <w:pStyle w:val="ICST-Captions"/>
      </w:pPr>
    </w:p>
    <w:p w14:paraId="5CC74C28" w14:textId="77777777" w:rsidR="0064559A" w:rsidRDefault="0064559A" w:rsidP="00F360A7">
      <w:pPr>
        <w:pStyle w:val="ICST-Captions"/>
      </w:pPr>
    </w:p>
    <w:p w14:paraId="64C1854D" w14:textId="77777777" w:rsidR="0064559A" w:rsidRDefault="0064559A" w:rsidP="00F360A7">
      <w:pPr>
        <w:pStyle w:val="ICST-Captions"/>
      </w:pPr>
    </w:p>
    <w:p w14:paraId="6F23D4F4" w14:textId="77777777" w:rsidR="0064559A" w:rsidRDefault="0064559A" w:rsidP="00F360A7">
      <w:pPr>
        <w:pStyle w:val="ICST-Captions"/>
      </w:pPr>
    </w:p>
    <w:p w14:paraId="4CAD89C1" w14:textId="77777777" w:rsidR="0064559A" w:rsidRDefault="0064559A" w:rsidP="00F360A7">
      <w:pPr>
        <w:pStyle w:val="ICST-Captions"/>
      </w:pPr>
    </w:p>
    <w:p w14:paraId="388A875B" w14:textId="77777777" w:rsidR="0064559A" w:rsidRDefault="0064559A" w:rsidP="00F360A7">
      <w:pPr>
        <w:pStyle w:val="ICST-Captions"/>
      </w:pPr>
    </w:p>
    <w:p w14:paraId="35778A85" w14:textId="77777777" w:rsidR="0064559A" w:rsidRDefault="0064559A" w:rsidP="00F360A7">
      <w:pPr>
        <w:pStyle w:val="ICST-Captions"/>
      </w:pPr>
    </w:p>
    <w:p w14:paraId="4609EFB3" w14:textId="77777777" w:rsidR="0064559A" w:rsidRDefault="0064559A" w:rsidP="00F360A7">
      <w:pPr>
        <w:pStyle w:val="ICST-Captions"/>
      </w:pPr>
    </w:p>
    <w:p w14:paraId="063D88A3" w14:textId="77777777" w:rsidR="0064559A" w:rsidRDefault="0064559A" w:rsidP="00F360A7">
      <w:pPr>
        <w:pStyle w:val="ICST-Captions"/>
      </w:pPr>
    </w:p>
    <w:p w14:paraId="01AF8A31" w14:textId="77777777" w:rsidR="0064559A" w:rsidRDefault="0064559A" w:rsidP="00F360A7">
      <w:pPr>
        <w:pStyle w:val="ICST-Captions"/>
      </w:pPr>
    </w:p>
    <w:p w14:paraId="46553D63" w14:textId="77777777" w:rsidR="0064559A" w:rsidRDefault="0064559A" w:rsidP="00F360A7">
      <w:pPr>
        <w:pStyle w:val="ICST-Captions"/>
      </w:pPr>
    </w:p>
    <w:p w14:paraId="4F20D2A9" w14:textId="77777777" w:rsidR="0064559A" w:rsidRDefault="0064559A" w:rsidP="00F360A7">
      <w:pPr>
        <w:pStyle w:val="ICST-Captions"/>
      </w:pPr>
    </w:p>
    <w:p w14:paraId="393E8A1E" w14:textId="77777777" w:rsidR="0064559A" w:rsidRDefault="0064559A" w:rsidP="00F360A7">
      <w:pPr>
        <w:pStyle w:val="ICST-Captions"/>
      </w:pPr>
    </w:p>
    <w:p w14:paraId="2F4569E1" w14:textId="77777777" w:rsidR="0064559A" w:rsidRDefault="0064559A" w:rsidP="00F360A7">
      <w:pPr>
        <w:pStyle w:val="ICST-Captions"/>
      </w:pPr>
    </w:p>
    <w:p w14:paraId="14FBB36F" w14:textId="77777777" w:rsidR="0064559A" w:rsidRDefault="0064559A" w:rsidP="00F360A7">
      <w:pPr>
        <w:pStyle w:val="ICST-Captions"/>
      </w:pPr>
    </w:p>
    <w:p w14:paraId="171F62DF" w14:textId="77777777" w:rsidR="0064559A" w:rsidRDefault="0064559A" w:rsidP="00F360A7">
      <w:pPr>
        <w:pStyle w:val="ICST-Captions"/>
      </w:pPr>
    </w:p>
    <w:p w14:paraId="2A20CBAC" w14:textId="77777777" w:rsidR="0064559A" w:rsidRDefault="0064559A" w:rsidP="00F360A7">
      <w:pPr>
        <w:pStyle w:val="ICST-Captions"/>
      </w:pPr>
    </w:p>
    <w:p w14:paraId="473243F9" w14:textId="77777777" w:rsidR="0064559A" w:rsidRDefault="0064559A" w:rsidP="00F360A7">
      <w:pPr>
        <w:pStyle w:val="ICST-Captions"/>
      </w:pPr>
    </w:p>
    <w:p w14:paraId="6E669407" w14:textId="77777777" w:rsidR="0064559A" w:rsidRDefault="0064559A" w:rsidP="00F360A7">
      <w:pPr>
        <w:pStyle w:val="ICST-Captions"/>
      </w:pPr>
    </w:p>
    <w:p w14:paraId="7049B1F2" w14:textId="77777777" w:rsidR="0064559A" w:rsidRDefault="0064559A" w:rsidP="00F360A7">
      <w:pPr>
        <w:pStyle w:val="ICST-Captions"/>
      </w:pPr>
    </w:p>
    <w:p w14:paraId="563C9636" w14:textId="77777777" w:rsidR="0064559A" w:rsidRDefault="0064559A" w:rsidP="00F360A7">
      <w:pPr>
        <w:pStyle w:val="ICST-Captions"/>
      </w:pPr>
    </w:p>
    <w:p w14:paraId="6D5B74D9" w14:textId="77777777" w:rsidR="0064559A" w:rsidRDefault="0064559A" w:rsidP="00F360A7">
      <w:pPr>
        <w:pStyle w:val="ICST-Captions"/>
      </w:pPr>
    </w:p>
    <w:p w14:paraId="689EA3DD" w14:textId="77777777" w:rsidR="0064559A" w:rsidRDefault="0064559A" w:rsidP="00F360A7">
      <w:pPr>
        <w:pStyle w:val="ICST-Captions"/>
      </w:pPr>
    </w:p>
    <w:p w14:paraId="29013904" w14:textId="77777777" w:rsidR="0064559A" w:rsidRDefault="0064559A" w:rsidP="00F360A7">
      <w:pPr>
        <w:pStyle w:val="ICST-Captions"/>
      </w:pPr>
    </w:p>
    <w:p w14:paraId="2EF51F3A" w14:textId="77777777" w:rsidR="0064559A" w:rsidRDefault="0064559A" w:rsidP="00F360A7">
      <w:pPr>
        <w:pStyle w:val="ICST-Captions"/>
      </w:pPr>
    </w:p>
    <w:p w14:paraId="0CBBC692" w14:textId="77777777" w:rsidR="0064559A" w:rsidRDefault="0064559A" w:rsidP="00F360A7">
      <w:pPr>
        <w:pStyle w:val="ICST-Captions"/>
      </w:pPr>
    </w:p>
    <w:p w14:paraId="1ABD81FE" w14:textId="77777777" w:rsidR="0064559A" w:rsidRDefault="0064559A" w:rsidP="00F360A7">
      <w:pPr>
        <w:pStyle w:val="ICST-Captions"/>
      </w:pPr>
    </w:p>
    <w:p w14:paraId="7330B487" w14:textId="77777777" w:rsidR="0064559A" w:rsidRDefault="0064559A" w:rsidP="00F360A7">
      <w:pPr>
        <w:pStyle w:val="ICST-Captions"/>
      </w:pPr>
    </w:p>
    <w:p w14:paraId="2E8A9548" w14:textId="77777777" w:rsidR="0064559A" w:rsidRDefault="0064559A" w:rsidP="00F360A7">
      <w:pPr>
        <w:pStyle w:val="ICST-Captions"/>
      </w:pPr>
    </w:p>
    <w:p w14:paraId="158DB6E9" w14:textId="77777777" w:rsidR="0064559A" w:rsidRDefault="0064559A" w:rsidP="00F360A7">
      <w:pPr>
        <w:pStyle w:val="ICST-Captions"/>
      </w:pPr>
    </w:p>
    <w:p w14:paraId="78AED49E" w14:textId="77777777" w:rsidR="0064559A" w:rsidRDefault="0064559A" w:rsidP="00F360A7">
      <w:pPr>
        <w:pStyle w:val="ICST-Captions"/>
      </w:pPr>
    </w:p>
    <w:p w14:paraId="661FB8A4" w14:textId="77777777" w:rsidR="0064559A" w:rsidRDefault="0064559A" w:rsidP="00F360A7">
      <w:pPr>
        <w:pStyle w:val="ICST-Captions"/>
      </w:pPr>
    </w:p>
    <w:p w14:paraId="69FB6689" w14:textId="77777777" w:rsidR="0064559A" w:rsidRDefault="0064559A" w:rsidP="00F360A7">
      <w:pPr>
        <w:pStyle w:val="ICST-Captions"/>
      </w:pPr>
    </w:p>
    <w:p w14:paraId="6C997261" w14:textId="77777777" w:rsidR="0064559A" w:rsidRPr="00743C0B" w:rsidRDefault="0064559A" w:rsidP="00F360A7">
      <w:pPr>
        <w:pStyle w:val="ICST-Captions"/>
      </w:pPr>
    </w:p>
    <w:p w14:paraId="55C5E08F" w14:textId="77777777" w:rsidR="0064559A" w:rsidRPr="00743C0B" w:rsidRDefault="0064559A" w:rsidP="00F360A7">
      <w:pPr>
        <w:pStyle w:val="ICST-Captions"/>
      </w:pPr>
    </w:p>
    <w:p w14:paraId="2344A864" w14:textId="77777777" w:rsidR="0064559A" w:rsidRPr="00743C0B" w:rsidRDefault="0064559A" w:rsidP="00F360A7">
      <w:pPr>
        <w:pStyle w:val="ICST-Captions"/>
      </w:pPr>
    </w:p>
    <w:p w14:paraId="1BFCC106" w14:textId="77777777" w:rsidR="0064559A" w:rsidRPr="00743C0B" w:rsidRDefault="0064559A" w:rsidP="00F360A7">
      <w:pPr>
        <w:pStyle w:val="ICST-Captions"/>
      </w:pPr>
    </w:p>
    <w:p w14:paraId="4A85BB9A" w14:textId="77777777" w:rsidR="0064559A" w:rsidRPr="00743C0B" w:rsidRDefault="0064559A" w:rsidP="00F360A7">
      <w:pPr>
        <w:pStyle w:val="ICST-Captions"/>
      </w:pPr>
    </w:p>
    <w:tbl>
      <w:tblPr>
        <w:tblW w:w="6030" w:type="dxa"/>
        <w:jc w:val="center"/>
        <w:tblBorders>
          <w:top w:val="single" w:sz="4" w:space="0" w:color="auto"/>
          <w:bottom w:val="single" w:sz="4" w:space="0" w:color="auto"/>
        </w:tblBorders>
        <w:tblLook w:val="04A0" w:firstRow="1" w:lastRow="0" w:firstColumn="1" w:lastColumn="0" w:noHBand="0" w:noVBand="1"/>
      </w:tblPr>
      <w:tblGrid>
        <w:gridCol w:w="1267"/>
        <w:gridCol w:w="1167"/>
        <w:gridCol w:w="1616"/>
        <w:gridCol w:w="1980"/>
      </w:tblGrid>
      <w:tr w:rsidR="0064559A" w:rsidRPr="00743C0B" w14:paraId="17EBE8D9" w14:textId="77777777" w:rsidTr="005004B2">
        <w:trPr>
          <w:trHeight w:val="389"/>
          <w:tblHeader/>
          <w:jc w:val="center"/>
        </w:trPr>
        <w:tc>
          <w:tcPr>
            <w:tcW w:w="1267" w:type="dxa"/>
            <w:tcBorders>
              <w:top w:val="single" w:sz="4" w:space="0" w:color="auto"/>
              <w:bottom w:val="single" w:sz="4" w:space="0" w:color="auto"/>
            </w:tcBorders>
          </w:tcPr>
          <w:p w14:paraId="0E2A4B91" w14:textId="77777777" w:rsidR="0064559A" w:rsidRPr="005004B2" w:rsidRDefault="0064559A" w:rsidP="004F6F75">
            <w:pPr>
              <w:jc w:val="center"/>
              <w:rPr>
                <w:b/>
                <w:sz w:val="16"/>
                <w:szCs w:val="16"/>
              </w:rPr>
            </w:pPr>
            <w:r w:rsidRPr="005004B2">
              <w:rPr>
                <w:b/>
                <w:sz w:val="16"/>
                <w:szCs w:val="16"/>
              </w:rPr>
              <w:t xml:space="preserve">Author &amp; Year of Publication </w:t>
            </w:r>
          </w:p>
        </w:tc>
        <w:tc>
          <w:tcPr>
            <w:tcW w:w="1167" w:type="dxa"/>
            <w:tcBorders>
              <w:top w:val="single" w:sz="4" w:space="0" w:color="auto"/>
              <w:bottom w:val="single" w:sz="4" w:space="0" w:color="auto"/>
            </w:tcBorders>
          </w:tcPr>
          <w:p w14:paraId="07A1BA45" w14:textId="77777777" w:rsidR="0064559A" w:rsidRPr="005004B2" w:rsidRDefault="0064559A" w:rsidP="004F6F75">
            <w:pPr>
              <w:jc w:val="center"/>
              <w:rPr>
                <w:b/>
                <w:sz w:val="16"/>
                <w:szCs w:val="16"/>
              </w:rPr>
            </w:pPr>
            <w:r w:rsidRPr="005004B2">
              <w:rPr>
                <w:b/>
                <w:sz w:val="16"/>
                <w:szCs w:val="16"/>
              </w:rPr>
              <w:t>Techniques used</w:t>
            </w:r>
          </w:p>
        </w:tc>
        <w:tc>
          <w:tcPr>
            <w:tcW w:w="1616" w:type="dxa"/>
            <w:tcBorders>
              <w:top w:val="single" w:sz="4" w:space="0" w:color="auto"/>
              <w:bottom w:val="single" w:sz="4" w:space="0" w:color="auto"/>
            </w:tcBorders>
          </w:tcPr>
          <w:p w14:paraId="62738C35" w14:textId="77777777" w:rsidR="0064559A" w:rsidRPr="005004B2" w:rsidRDefault="0064559A" w:rsidP="004F6F75">
            <w:pPr>
              <w:jc w:val="center"/>
              <w:rPr>
                <w:b/>
                <w:sz w:val="16"/>
                <w:szCs w:val="16"/>
              </w:rPr>
            </w:pPr>
            <w:r w:rsidRPr="005004B2">
              <w:rPr>
                <w:b/>
                <w:sz w:val="16"/>
                <w:szCs w:val="16"/>
              </w:rPr>
              <w:t>Performance Metrics</w:t>
            </w:r>
          </w:p>
        </w:tc>
        <w:tc>
          <w:tcPr>
            <w:tcW w:w="1980" w:type="dxa"/>
            <w:tcBorders>
              <w:top w:val="single" w:sz="4" w:space="0" w:color="auto"/>
              <w:bottom w:val="single" w:sz="4" w:space="0" w:color="auto"/>
            </w:tcBorders>
          </w:tcPr>
          <w:p w14:paraId="05D6AE5D" w14:textId="77777777" w:rsidR="0064559A" w:rsidRPr="005004B2" w:rsidRDefault="0064559A" w:rsidP="004F6F75">
            <w:pPr>
              <w:jc w:val="center"/>
              <w:rPr>
                <w:b/>
                <w:sz w:val="16"/>
                <w:szCs w:val="16"/>
              </w:rPr>
            </w:pPr>
            <w:r w:rsidRPr="005004B2">
              <w:rPr>
                <w:b/>
                <w:sz w:val="16"/>
                <w:szCs w:val="16"/>
              </w:rPr>
              <w:t>Dataset</w:t>
            </w:r>
          </w:p>
        </w:tc>
      </w:tr>
      <w:tr w:rsidR="0064559A" w:rsidRPr="00743C0B" w14:paraId="5FD7A243" w14:textId="77777777" w:rsidTr="004F6F75">
        <w:trPr>
          <w:trHeight w:val="1018"/>
          <w:tblHeader/>
          <w:jc w:val="center"/>
        </w:trPr>
        <w:tc>
          <w:tcPr>
            <w:tcW w:w="1267" w:type="dxa"/>
          </w:tcPr>
          <w:p w14:paraId="5050961C" w14:textId="77777777" w:rsidR="0064559A" w:rsidRPr="00743C0B" w:rsidRDefault="0064559A" w:rsidP="004F6F75">
            <w:pPr>
              <w:rPr>
                <w:rStyle w:val="Emphasis"/>
                <w:bCs/>
                <w:i w:val="0"/>
                <w:color w:val="0E101A"/>
                <w:sz w:val="16"/>
                <w:szCs w:val="16"/>
              </w:rPr>
            </w:pPr>
            <w:r w:rsidRPr="00743C0B">
              <w:rPr>
                <w:rStyle w:val="Emphasis"/>
                <w:bCs/>
                <w:i w:val="0"/>
                <w:color w:val="0E101A"/>
                <w:sz w:val="16"/>
                <w:szCs w:val="16"/>
              </w:rPr>
              <w:t>Kim et al.</w:t>
            </w:r>
          </w:p>
          <w:p w14:paraId="3E9BA2BD" w14:textId="64EA2278" w:rsidR="0064559A" w:rsidRPr="00743C0B" w:rsidRDefault="0064559A" w:rsidP="002D1EFD">
            <w:pPr>
              <w:rPr>
                <w:sz w:val="16"/>
                <w:szCs w:val="16"/>
              </w:rPr>
            </w:pPr>
            <w:r w:rsidRPr="00743C0B">
              <w:rPr>
                <w:rStyle w:val="Strong"/>
                <w:b w:val="0"/>
                <w:color w:val="0E101A"/>
                <w:sz w:val="16"/>
                <w:szCs w:val="16"/>
              </w:rPr>
              <w:t>(2019) [</w:t>
            </w:r>
            <w:r w:rsidRPr="00743C0B">
              <w:rPr>
                <w:sz w:val="16"/>
                <w:szCs w:val="16"/>
              </w:rPr>
              <w:t>6</w:t>
            </w:r>
            <w:r w:rsidR="002D1EFD">
              <w:rPr>
                <w:sz w:val="16"/>
                <w:szCs w:val="16"/>
              </w:rPr>
              <w:t>5</w:t>
            </w:r>
            <w:r w:rsidRPr="00743C0B">
              <w:rPr>
                <w:sz w:val="16"/>
                <w:szCs w:val="16"/>
              </w:rPr>
              <w:t xml:space="preserve">]. </w:t>
            </w:r>
          </w:p>
        </w:tc>
        <w:tc>
          <w:tcPr>
            <w:tcW w:w="1167" w:type="dxa"/>
          </w:tcPr>
          <w:p w14:paraId="73BEFC15" w14:textId="77777777" w:rsidR="0064559A" w:rsidRPr="00743C0B" w:rsidRDefault="0064559A" w:rsidP="004F6F75">
            <w:pPr>
              <w:rPr>
                <w:sz w:val="16"/>
                <w:szCs w:val="16"/>
              </w:rPr>
            </w:pPr>
            <w:r w:rsidRPr="00743C0B">
              <w:rPr>
                <w:sz w:val="16"/>
                <w:szCs w:val="16"/>
              </w:rPr>
              <w:t>GoogLeNet with Convolution layers</w:t>
            </w:r>
          </w:p>
        </w:tc>
        <w:tc>
          <w:tcPr>
            <w:tcW w:w="1616" w:type="dxa"/>
          </w:tcPr>
          <w:p w14:paraId="00D9A027" w14:textId="77777777" w:rsidR="0064559A" w:rsidRPr="00743C0B" w:rsidRDefault="0064559A" w:rsidP="004F6F75">
            <w:pPr>
              <w:rPr>
                <w:sz w:val="16"/>
                <w:szCs w:val="16"/>
              </w:rPr>
            </w:pPr>
            <w:r w:rsidRPr="00743C0B">
              <w:rPr>
                <w:sz w:val="16"/>
                <w:szCs w:val="16"/>
              </w:rPr>
              <w:t>3 ECG segments –</w:t>
            </w:r>
          </w:p>
          <w:p w14:paraId="37E1A8A6" w14:textId="49ADAE10" w:rsidR="0064559A" w:rsidRPr="00743C0B" w:rsidRDefault="0064559A" w:rsidP="005004B2">
            <w:pPr>
              <w:rPr>
                <w:sz w:val="16"/>
                <w:szCs w:val="16"/>
              </w:rPr>
            </w:pPr>
            <w:r w:rsidRPr="00743C0B">
              <w:rPr>
                <w:sz w:val="16"/>
                <w:szCs w:val="16"/>
              </w:rPr>
              <w:t xml:space="preserve"> Accuracy: 98.31%   </w:t>
            </w:r>
          </w:p>
        </w:tc>
        <w:tc>
          <w:tcPr>
            <w:tcW w:w="1980" w:type="dxa"/>
          </w:tcPr>
          <w:p w14:paraId="670FAFC9" w14:textId="77777777" w:rsidR="0064559A" w:rsidRPr="00743C0B" w:rsidRDefault="0064559A" w:rsidP="004F6F75">
            <w:pPr>
              <w:rPr>
                <w:sz w:val="16"/>
                <w:szCs w:val="16"/>
              </w:rPr>
            </w:pPr>
            <w:r w:rsidRPr="00743C0B">
              <w:rPr>
                <w:sz w:val="16"/>
                <w:szCs w:val="16"/>
              </w:rPr>
              <w:t>MIT-BIH Arrhythmia Benchmark Database.</w:t>
            </w:r>
          </w:p>
        </w:tc>
      </w:tr>
      <w:tr w:rsidR="0064559A" w:rsidRPr="00743C0B" w14:paraId="10168277" w14:textId="77777777" w:rsidTr="004F6F75">
        <w:trPr>
          <w:trHeight w:val="843"/>
          <w:tblHeader/>
          <w:jc w:val="center"/>
        </w:trPr>
        <w:tc>
          <w:tcPr>
            <w:tcW w:w="1267" w:type="dxa"/>
          </w:tcPr>
          <w:p w14:paraId="6E78C1EC" w14:textId="77777777" w:rsidR="0064559A" w:rsidRPr="00743C0B" w:rsidRDefault="0064559A" w:rsidP="004F6F75">
            <w:pPr>
              <w:rPr>
                <w:rStyle w:val="Strong"/>
                <w:b w:val="0"/>
                <w:color w:val="0E101A"/>
                <w:sz w:val="16"/>
                <w:szCs w:val="16"/>
              </w:rPr>
            </w:pPr>
            <w:r w:rsidRPr="00743C0B">
              <w:rPr>
                <w:rStyle w:val="Strong"/>
                <w:b w:val="0"/>
                <w:color w:val="0E101A"/>
                <w:sz w:val="16"/>
                <w:szCs w:val="16"/>
              </w:rPr>
              <w:t xml:space="preserve">Ji et al. </w:t>
            </w:r>
          </w:p>
          <w:p w14:paraId="29B475EB" w14:textId="01419FF2" w:rsidR="0064559A" w:rsidRPr="00743C0B" w:rsidRDefault="0064559A" w:rsidP="004F6F75">
            <w:pPr>
              <w:rPr>
                <w:sz w:val="16"/>
                <w:szCs w:val="16"/>
              </w:rPr>
            </w:pPr>
            <w:r w:rsidRPr="00743C0B">
              <w:rPr>
                <w:rStyle w:val="Strong"/>
                <w:b w:val="0"/>
                <w:color w:val="0E101A"/>
                <w:sz w:val="16"/>
                <w:szCs w:val="16"/>
              </w:rPr>
              <w:t>(2019)</w:t>
            </w:r>
            <w:r w:rsidR="002D1EFD">
              <w:rPr>
                <w:sz w:val="16"/>
                <w:szCs w:val="16"/>
              </w:rPr>
              <w:t xml:space="preserve"> [66</w:t>
            </w:r>
            <w:r w:rsidRPr="00743C0B">
              <w:rPr>
                <w:sz w:val="16"/>
                <w:szCs w:val="16"/>
              </w:rPr>
              <w:t>].</w:t>
            </w:r>
          </w:p>
        </w:tc>
        <w:tc>
          <w:tcPr>
            <w:tcW w:w="1167" w:type="dxa"/>
          </w:tcPr>
          <w:p w14:paraId="0B1C8387" w14:textId="77777777" w:rsidR="0064559A" w:rsidRPr="00743C0B" w:rsidRDefault="0064559A" w:rsidP="004F6F75">
            <w:pPr>
              <w:rPr>
                <w:sz w:val="16"/>
                <w:szCs w:val="16"/>
              </w:rPr>
            </w:pPr>
            <w:r w:rsidRPr="00743C0B">
              <w:rPr>
                <w:sz w:val="16"/>
                <w:szCs w:val="16"/>
              </w:rPr>
              <w:t>Faster R-CNN</w:t>
            </w:r>
          </w:p>
        </w:tc>
        <w:tc>
          <w:tcPr>
            <w:tcW w:w="1616" w:type="dxa"/>
          </w:tcPr>
          <w:p w14:paraId="5FEE8CA3" w14:textId="77777777" w:rsidR="0064559A" w:rsidRPr="00743C0B" w:rsidRDefault="0064559A" w:rsidP="004F6F75">
            <w:pPr>
              <w:rPr>
                <w:sz w:val="16"/>
                <w:szCs w:val="16"/>
              </w:rPr>
            </w:pPr>
            <w:r w:rsidRPr="00743C0B">
              <w:rPr>
                <w:sz w:val="16"/>
                <w:szCs w:val="16"/>
              </w:rPr>
              <w:t>Accuracy : 99.21%,</w:t>
            </w:r>
          </w:p>
          <w:p w14:paraId="5D9624B3" w14:textId="77777777" w:rsidR="0064559A" w:rsidRPr="00743C0B" w:rsidRDefault="0064559A" w:rsidP="004F6F75">
            <w:pPr>
              <w:rPr>
                <w:sz w:val="16"/>
                <w:szCs w:val="16"/>
              </w:rPr>
            </w:pPr>
            <w:r w:rsidRPr="00743C0B">
              <w:rPr>
                <w:sz w:val="16"/>
                <w:szCs w:val="16"/>
              </w:rPr>
              <w:t>2.59%  higher than OVR SVM</w:t>
            </w:r>
          </w:p>
        </w:tc>
        <w:tc>
          <w:tcPr>
            <w:tcW w:w="1980" w:type="dxa"/>
          </w:tcPr>
          <w:p w14:paraId="640ADEE9" w14:textId="77777777" w:rsidR="0064559A" w:rsidRPr="00743C0B" w:rsidRDefault="0064559A" w:rsidP="004F6F75">
            <w:pPr>
              <w:rPr>
                <w:sz w:val="16"/>
                <w:szCs w:val="16"/>
              </w:rPr>
            </w:pPr>
            <w:r w:rsidRPr="00743C0B">
              <w:rPr>
                <w:sz w:val="16"/>
                <w:szCs w:val="16"/>
              </w:rPr>
              <w:t>MIT-BIH Arrhythmia Database.</w:t>
            </w:r>
          </w:p>
        </w:tc>
      </w:tr>
      <w:tr w:rsidR="0064559A" w:rsidRPr="00743C0B" w14:paraId="146B3BDE" w14:textId="77777777" w:rsidTr="004F6F75">
        <w:trPr>
          <w:trHeight w:val="991"/>
          <w:tblHeader/>
          <w:jc w:val="center"/>
        </w:trPr>
        <w:tc>
          <w:tcPr>
            <w:tcW w:w="1267" w:type="dxa"/>
          </w:tcPr>
          <w:p w14:paraId="4A97BF56" w14:textId="4DDD7E01" w:rsidR="0064559A" w:rsidRPr="00743C0B" w:rsidRDefault="0064559A" w:rsidP="004F6F75">
            <w:pPr>
              <w:rPr>
                <w:sz w:val="16"/>
                <w:szCs w:val="16"/>
              </w:rPr>
            </w:pPr>
            <w:r w:rsidRPr="00743C0B">
              <w:rPr>
                <w:rStyle w:val="Emphasis"/>
                <w:bCs/>
                <w:i w:val="0"/>
                <w:color w:val="0E101A"/>
                <w:sz w:val="16"/>
                <w:szCs w:val="16"/>
              </w:rPr>
              <w:t xml:space="preserve">Rajkumar et al. (2019) </w:t>
            </w:r>
            <w:r w:rsidR="002D1EFD">
              <w:rPr>
                <w:sz w:val="16"/>
                <w:szCs w:val="16"/>
              </w:rPr>
              <w:t>[67</w:t>
            </w:r>
            <w:r w:rsidRPr="00743C0B">
              <w:rPr>
                <w:sz w:val="16"/>
                <w:szCs w:val="16"/>
              </w:rPr>
              <w:t>].</w:t>
            </w:r>
          </w:p>
        </w:tc>
        <w:tc>
          <w:tcPr>
            <w:tcW w:w="1167" w:type="dxa"/>
          </w:tcPr>
          <w:p w14:paraId="3A94113F" w14:textId="77777777" w:rsidR="0064559A" w:rsidRPr="00743C0B" w:rsidRDefault="0064559A" w:rsidP="004F6F75">
            <w:pPr>
              <w:rPr>
                <w:sz w:val="16"/>
                <w:szCs w:val="16"/>
              </w:rPr>
            </w:pPr>
            <w:r w:rsidRPr="00743C0B">
              <w:rPr>
                <w:sz w:val="16"/>
                <w:szCs w:val="16"/>
              </w:rPr>
              <w:t>CNN with ELU activation function</w:t>
            </w:r>
          </w:p>
        </w:tc>
        <w:tc>
          <w:tcPr>
            <w:tcW w:w="1616" w:type="dxa"/>
          </w:tcPr>
          <w:p w14:paraId="5D6670E8" w14:textId="77777777" w:rsidR="0064559A" w:rsidRPr="00743C0B" w:rsidRDefault="0064559A" w:rsidP="004F6F75">
            <w:pPr>
              <w:rPr>
                <w:sz w:val="16"/>
                <w:szCs w:val="16"/>
              </w:rPr>
            </w:pPr>
            <w:r w:rsidRPr="00743C0B">
              <w:rPr>
                <w:sz w:val="16"/>
                <w:szCs w:val="16"/>
              </w:rPr>
              <w:t>Accuracy : 93.6%</w:t>
            </w:r>
          </w:p>
        </w:tc>
        <w:tc>
          <w:tcPr>
            <w:tcW w:w="1980" w:type="dxa"/>
          </w:tcPr>
          <w:p w14:paraId="3E065803" w14:textId="77777777" w:rsidR="0064559A" w:rsidRPr="00743C0B" w:rsidRDefault="0064559A" w:rsidP="004F6F75">
            <w:pPr>
              <w:rPr>
                <w:sz w:val="16"/>
                <w:szCs w:val="16"/>
              </w:rPr>
            </w:pPr>
            <w:r w:rsidRPr="00743C0B">
              <w:rPr>
                <w:sz w:val="16"/>
                <w:szCs w:val="16"/>
              </w:rPr>
              <w:t>MIT-BIH Arrhythmia Database.</w:t>
            </w:r>
          </w:p>
        </w:tc>
      </w:tr>
      <w:tr w:rsidR="0064559A" w:rsidRPr="00743C0B" w14:paraId="1AB7EDD0" w14:textId="77777777" w:rsidTr="004F6F75">
        <w:trPr>
          <w:trHeight w:val="1774"/>
          <w:tblHeader/>
          <w:jc w:val="center"/>
        </w:trPr>
        <w:tc>
          <w:tcPr>
            <w:tcW w:w="1267" w:type="dxa"/>
          </w:tcPr>
          <w:p w14:paraId="70E45FC7" w14:textId="08EF1CBA" w:rsidR="0064559A" w:rsidRPr="00743C0B" w:rsidRDefault="0064559A" w:rsidP="004F6F75">
            <w:pPr>
              <w:rPr>
                <w:sz w:val="16"/>
                <w:szCs w:val="16"/>
              </w:rPr>
            </w:pPr>
            <w:r w:rsidRPr="00743C0B">
              <w:rPr>
                <w:rStyle w:val="Emphasis"/>
                <w:bCs/>
                <w:i w:val="0"/>
                <w:color w:val="0E101A"/>
                <w:sz w:val="16"/>
                <w:szCs w:val="16"/>
              </w:rPr>
              <w:t>Kaouter et al. (2019)</w:t>
            </w:r>
            <w:r w:rsidR="002D1EFD">
              <w:rPr>
                <w:sz w:val="16"/>
                <w:szCs w:val="16"/>
              </w:rPr>
              <w:t xml:space="preserve"> [68</w:t>
            </w:r>
            <w:r w:rsidRPr="00743C0B">
              <w:rPr>
                <w:sz w:val="16"/>
                <w:szCs w:val="16"/>
              </w:rPr>
              <w:t>].</w:t>
            </w:r>
          </w:p>
        </w:tc>
        <w:tc>
          <w:tcPr>
            <w:tcW w:w="1167" w:type="dxa"/>
          </w:tcPr>
          <w:p w14:paraId="043B54FA" w14:textId="77777777" w:rsidR="0064559A" w:rsidRPr="00743C0B" w:rsidRDefault="0064559A" w:rsidP="004F6F75">
            <w:pPr>
              <w:rPr>
                <w:sz w:val="16"/>
                <w:szCs w:val="16"/>
              </w:rPr>
            </w:pPr>
            <w:r w:rsidRPr="00743C0B">
              <w:rPr>
                <w:sz w:val="16"/>
                <w:szCs w:val="16"/>
              </w:rPr>
              <w:t>CNN</w:t>
            </w:r>
          </w:p>
        </w:tc>
        <w:tc>
          <w:tcPr>
            <w:tcW w:w="1616" w:type="dxa"/>
          </w:tcPr>
          <w:p w14:paraId="73379BB6" w14:textId="77777777" w:rsidR="0064559A" w:rsidRPr="00743C0B" w:rsidRDefault="0064559A" w:rsidP="004F6F75">
            <w:pPr>
              <w:rPr>
                <w:sz w:val="16"/>
                <w:szCs w:val="16"/>
              </w:rPr>
            </w:pPr>
            <w:r w:rsidRPr="00743C0B">
              <w:rPr>
                <w:sz w:val="16"/>
                <w:szCs w:val="16"/>
              </w:rPr>
              <w:t>Accuracy : 93.75%</w:t>
            </w:r>
          </w:p>
        </w:tc>
        <w:tc>
          <w:tcPr>
            <w:tcW w:w="1980" w:type="dxa"/>
          </w:tcPr>
          <w:p w14:paraId="375D8B5B" w14:textId="77777777" w:rsidR="0064559A" w:rsidRPr="00743C0B" w:rsidRDefault="0064559A" w:rsidP="004F6F75">
            <w:pPr>
              <w:rPr>
                <w:sz w:val="16"/>
                <w:szCs w:val="16"/>
              </w:rPr>
            </w:pPr>
            <w:r w:rsidRPr="00743C0B">
              <w:rPr>
                <w:sz w:val="16"/>
                <w:szCs w:val="16"/>
              </w:rPr>
              <w:t>162 recordings - Physionet databases: 30- (BIDMC) congestive heart failure database, 36-(MIT-BIH) Normal Sinus Rhythm Database, and 96-(MIT-BIH) Arrhythmia Database</w:t>
            </w:r>
          </w:p>
        </w:tc>
      </w:tr>
      <w:tr w:rsidR="0064559A" w:rsidRPr="00743C0B" w14:paraId="27E7EE86" w14:textId="77777777" w:rsidTr="004F6F75">
        <w:trPr>
          <w:trHeight w:val="894"/>
          <w:tblHeader/>
          <w:jc w:val="center"/>
        </w:trPr>
        <w:tc>
          <w:tcPr>
            <w:tcW w:w="1267" w:type="dxa"/>
          </w:tcPr>
          <w:p w14:paraId="1D2B108B" w14:textId="70DE404F" w:rsidR="0064559A" w:rsidRPr="00743C0B" w:rsidRDefault="0064559A" w:rsidP="004F6F75">
            <w:pPr>
              <w:rPr>
                <w:sz w:val="16"/>
                <w:szCs w:val="16"/>
              </w:rPr>
            </w:pPr>
            <w:r w:rsidRPr="00743C0B">
              <w:rPr>
                <w:rStyle w:val="Emphasis"/>
                <w:bCs/>
                <w:i w:val="0"/>
                <w:color w:val="0E101A"/>
                <w:sz w:val="16"/>
                <w:szCs w:val="16"/>
              </w:rPr>
              <w:t>Zhang et al. (2019)</w:t>
            </w:r>
            <w:r w:rsidRPr="00743C0B">
              <w:rPr>
                <w:color w:val="0E101A"/>
                <w:sz w:val="16"/>
                <w:szCs w:val="16"/>
              </w:rPr>
              <w:t> </w:t>
            </w:r>
            <w:r w:rsidR="002D1EFD">
              <w:rPr>
                <w:sz w:val="16"/>
                <w:szCs w:val="16"/>
              </w:rPr>
              <w:t>[69</w:t>
            </w:r>
            <w:r w:rsidRPr="00743C0B">
              <w:rPr>
                <w:sz w:val="16"/>
                <w:szCs w:val="16"/>
              </w:rPr>
              <w:t>].</w:t>
            </w:r>
          </w:p>
        </w:tc>
        <w:tc>
          <w:tcPr>
            <w:tcW w:w="1167" w:type="dxa"/>
          </w:tcPr>
          <w:p w14:paraId="18265F05" w14:textId="77777777" w:rsidR="0064559A" w:rsidRPr="00743C0B" w:rsidRDefault="0064559A" w:rsidP="004F6F75">
            <w:pPr>
              <w:rPr>
                <w:sz w:val="16"/>
                <w:szCs w:val="16"/>
              </w:rPr>
            </w:pPr>
            <w:r w:rsidRPr="00743C0B">
              <w:rPr>
                <w:sz w:val="16"/>
                <w:szCs w:val="16"/>
              </w:rPr>
              <w:t>C-CNN</w:t>
            </w:r>
          </w:p>
        </w:tc>
        <w:tc>
          <w:tcPr>
            <w:tcW w:w="1616" w:type="dxa"/>
          </w:tcPr>
          <w:p w14:paraId="1317F0FA" w14:textId="77777777" w:rsidR="0064559A" w:rsidRPr="00743C0B" w:rsidRDefault="0064559A" w:rsidP="004F6F75">
            <w:pPr>
              <w:rPr>
                <w:sz w:val="16"/>
                <w:szCs w:val="16"/>
              </w:rPr>
            </w:pPr>
            <w:r w:rsidRPr="00743C0B">
              <w:rPr>
                <w:sz w:val="16"/>
                <w:szCs w:val="16"/>
              </w:rPr>
              <w:t>Overall Recognition Rate:  Private Dataset - 92.7% and Public Dataset -91.8%</w:t>
            </w:r>
          </w:p>
        </w:tc>
        <w:tc>
          <w:tcPr>
            <w:tcW w:w="1980" w:type="dxa"/>
          </w:tcPr>
          <w:p w14:paraId="1884561A" w14:textId="77777777" w:rsidR="0064559A" w:rsidRPr="00743C0B" w:rsidRDefault="0064559A" w:rsidP="004F6F75">
            <w:pPr>
              <w:rPr>
                <w:sz w:val="16"/>
                <w:szCs w:val="16"/>
              </w:rPr>
            </w:pPr>
            <w:r w:rsidRPr="00743C0B">
              <w:rPr>
                <w:sz w:val="16"/>
                <w:szCs w:val="16"/>
              </w:rPr>
              <w:t>MIT-BIH Arrhythmia Database.(12-Lead)</w:t>
            </w:r>
          </w:p>
        </w:tc>
      </w:tr>
      <w:tr w:rsidR="0064559A" w:rsidRPr="00743C0B" w14:paraId="271270E4" w14:textId="77777777" w:rsidTr="004F6F75">
        <w:trPr>
          <w:trHeight w:val="1054"/>
          <w:tblHeader/>
          <w:jc w:val="center"/>
        </w:trPr>
        <w:tc>
          <w:tcPr>
            <w:tcW w:w="1267" w:type="dxa"/>
          </w:tcPr>
          <w:p w14:paraId="07B664AC" w14:textId="1A05B398" w:rsidR="0064559A" w:rsidRPr="00743C0B" w:rsidRDefault="0064559A" w:rsidP="002D1EFD">
            <w:pPr>
              <w:rPr>
                <w:sz w:val="16"/>
                <w:szCs w:val="16"/>
              </w:rPr>
            </w:pPr>
            <w:r w:rsidRPr="00743C0B">
              <w:rPr>
                <w:rStyle w:val="Emphasis"/>
                <w:bCs/>
                <w:i w:val="0"/>
                <w:color w:val="0E101A"/>
                <w:sz w:val="16"/>
                <w:szCs w:val="16"/>
              </w:rPr>
              <w:t>Moskalenko et al. (2019)</w:t>
            </w:r>
            <w:r w:rsidRPr="00743C0B">
              <w:rPr>
                <w:sz w:val="16"/>
                <w:szCs w:val="16"/>
              </w:rPr>
              <w:t xml:space="preserve"> [</w:t>
            </w:r>
            <w:r w:rsidR="002D1EFD">
              <w:rPr>
                <w:sz w:val="16"/>
                <w:szCs w:val="16"/>
              </w:rPr>
              <w:t>70</w:t>
            </w:r>
            <w:r w:rsidRPr="00743C0B">
              <w:rPr>
                <w:sz w:val="16"/>
                <w:szCs w:val="16"/>
              </w:rPr>
              <w:t>].</w:t>
            </w:r>
          </w:p>
        </w:tc>
        <w:tc>
          <w:tcPr>
            <w:tcW w:w="1167" w:type="dxa"/>
          </w:tcPr>
          <w:p w14:paraId="7B40D3BA" w14:textId="77777777" w:rsidR="0064559A" w:rsidRPr="00743C0B" w:rsidRDefault="0064559A" w:rsidP="004F6F75">
            <w:pPr>
              <w:rPr>
                <w:sz w:val="16"/>
                <w:szCs w:val="16"/>
              </w:rPr>
            </w:pPr>
            <w:r w:rsidRPr="00743C0B">
              <w:rPr>
                <w:sz w:val="16"/>
                <w:szCs w:val="16"/>
              </w:rPr>
              <w:t>U-Net</w:t>
            </w:r>
          </w:p>
        </w:tc>
        <w:tc>
          <w:tcPr>
            <w:tcW w:w="1616" w:type="dxa"/>
          </w:tcPr>
          <w:p w14:paraId="01077E16" w14:textId="77777777" w:rsidR="0064559A" w:rsidRPr="00743C0B" w:rsidRDefault="0064559A" w:rsidP="004F6F75">
            <w:pPr>
              <w:rPr>
                <w:sz w:val="16"/>
                <w:szCs w:val="16"/>
              </w:rPr>
            </w:pPr>
            <w:r w:rsidRPr="00743C0B">
              <w:rPr>
                <w:sz w:val="16"/>
                <w:szCs w:val="16"/>
              </w:rPr>
              <w:t xml:space="preserve">F1-measures - P wave: 97.8%, T wave: 99.5%, and            QRS complex: 99.9%. </w:t>
            </w:r>
          </w:p>
        </w:tc>
        <w:tc>
          <w:tcPr>
            <w:tcW w:w="1980" w:type="dxa"/>
          </w:tcPr>
          <w:p w14:paraId="177CBAAE" w14:textId="77777777" w:rsidR="0064559A" w:rsidRPr="00743C0B" w:rsidRDefault="0064559A" w:rsidP="004F6F75">
            <w:pPr>
              <w:rPr>
                <w:sz w:val="16"/>
                <w:szCs w:val="16"/>
              </w:rPr>
            </w:pPr>
            <w:r w:rsidRPr="00743C0B">
              <w:rPr>
                <w:sz w:val="16"/>
                <w:szCs w:val="16"/>
              </w:rPr>
              <w:t>Lobachevsky University Electrocardiography Database(LUDB) (12-Lead)</w:t>
            </w:r>
          </w:p>
        </w:tc>
      </w:tr>
      <w:tr w:rsidR="0064559A" w:rsidRPr="00743C0B" w14:paraId="4C924DCC" w14:textId="77777777" w:rsidTr="004F6F75">
        <w:trPr>
          <w:trHeight w:val="843"/>
          <w:tblHeader/>
          <w:jc w:val="center"/>
        </w:trPr>
        <w:tc>
          <w:tcPr>
            <w:tcW w:w="1267" w:type="dxa"/>
          </w:tcPr>
          <w:p w14:paraId="0981AB58" w14:textId="6EDAF7E6" w:rsidR="0064559A" w:rsidRPr="00743C0B" w:rsidRDefault="0064559A" w:rsidP="004F6F75">
            <w:pPr>
              <w:rPr>
                <w:sz w:val="16"/>
                <w:szCs w:val="16"/>
              </w:rPr>
            </w:pPr>
            <w:r w:rsidRPr="00743C0B">
              <w:rPr>
                <w:rStyle w:val="Emphasis"/>
                <w:bCs/>
                <w:i w:val="0"/>
                <w:color w:val="0E101A"/>
                <w:sz w:val="16"/>
                <w:szCs w:val="16"/>
              </w:rPr>
              <w:t>Zheng et al. (2020)</w:t>
            </w:r>
            <w:r w:rsidRPr="00743C0B">
              <w:rPr>
                <w:color w:val="0E101A"/>
                <w:sz w:val="16"/>
                <w:szCs w:val="16"/>
              </w:rPr>
              <w:t> </w:t>
            </w:r>
            <w:r w:rsidR="002D1EFD">
              <w:rPr>
                <w:sz w:val="16"/>
                <w:szCs w:val="16"/>
              </w:rPr>
              <w:t>[71]</w:t>
            </w:r>
            <w:r w:rsidRPr="00743C0B">
              <w:rPr>
                <w:sz w:val="16"/>
                <w:szCs w:val="16"/>
              </w:rPr>
              <w:t>.</w:t>
            </w:r>
          </w:p>
        </w:tc>
        <w:tc>
          <w:tcPr>
            <w:tcW w:w="1167" w:type="dxa"/>
          </w:tcPr>
          <w:p w14:paraId="4E96F5E5" w14:textId="77777777" w:rsidR="0064559A" w:rsidRPr="00743C0B" w:rsidRDefault="0064559A" w:rsidP="004F6F75">
            <w:pPr>
              <w:rPr>
                <w:sz w:val="16"/>
                <w:szCs w:val="16"/>
              </w:rPr>
            </w:pPr>
            <w:r w:rsidRPr="00743C0B">
              <w:rPr>
                <w:sz w:val="16"/>
                <w:szCs w:val="16"/>
              </w:rPr>
              <w:t>CNN with LSTM</w:t>
            </w:r>
          </w:p>
        </w:tc>
        <w:tc>
          <w:tcPr>
            <w:tcW w:w="1616" w:type="dxa"/>
          </w:tcPr>
          <w:p w14:paraId="106426C0" w14:textId="77777777" w:rsidR="0064559A" w:rsidRPr="00743C0B" w:rsidRDefault="0064559A" w:rsidP="004F6F75">
            <w:pPr>
              <w:rPr>
                <w:sz w:val="16"/>
                <w:szCs w:val="16"/>
              </w:rPr>
            </w:pPr>
            <w:r w:rsidRPr="00743C0B">
              <w:rPr>
                <w:sz w:val="16"/>
                <w:szCs w:val="16"/>
              </w:rPr>
              <w:t>Accuracy : 99.01%,   Specificity : 99.57%,  and Sensitivity : 97.67%</w:t>
            </w:r>
          </w:p>
        </w:tc>
        <w:tc>
          <w:tcPr>
            <w:tcW w:w="1980" w:type="dxa"/>
          </w:tcPr>
          <w:p w14:paraId="6D2F59BB" w14:textId="77777777" w:rsidR="0064559A" w:rsidRPr="00743C0B" w:rsidRDefault="0064559A" w:rsidP="004F6F75">
            <w:pPr>
              <w:rPr>
                <w:sz w:val="16"/>
                <w:szCs w:val="16"/>
              </w:rPr>
            </w:pPr>
            <w:r w:rsidRPr="00743C0B">
              <w:rPr>
                <w:sz w:val="16"/>
                <w:szCs w:val="16"/>
              </w:rPr>
              <w:t>MIT-BIH Arrhythmia Database.(Lead II)</w:t>
            </w:r>
          </w:p>
        </w:tc>
      </w:tr>
      <w:tr w:rsidR="0064559A" w:rsidRPr="00743C0B" w14:paraId="04C47E61" w14:textId="77777777" w:rsidTr="004F6F75">
        <w:trPr>
          <w:trHeight w:val="639"/>
          <w:tblHeader/>
          <w:jc w:val="center"/>
        </w:trPr>
        <w:tc>
          <w:tcPr>
            <w:tcW w:w="1267" w:type="dxa"/>
          </w:tcPr>
          <w:p w14:paraId="23BF767C" w14:textId="77777777" w:rsidR="0064559A" w:rsidRPr="00743C0B" w:rsidRDefault="0064559A" w:rsidP="004F6F75">
            <w:pPr>
              <w:rPr>
                <w:sz w:val="16"/>
                <w:szCs w:val="16"/>
              </w:rPr>
            </w:pPr>
            <w:r w:rsidRPr="00743C0B">
              <w:rPr>
                <w:rStyle w:val="Emphasis"/>
                <w:bCs/>
                <w:i w:val="0"/>
                <w:sz w:val="16"/>
                <w:szCs w:val="16"/>
              </w:rPr>
              <w:t>Tung et al.</w:t>
            </w:r>
            <w:r w:rsidRPr="00743C0B">
              <w:rPr>
                <w:sz w:val="16"/>
                <w:szCs w:val="16"/>
              </w:rPr>
              <w:t xml:space="preserve"> </w:t>
            </w:r>
          </w:p>
          <w:p w14:paraId="033131B1" w14:textId="7FC9ABB5" w:rsidR="0064559A" w:rsidRPr="00743C0B" w:rsidRDefault="002D1EFD" w:rsidP="004F6F75">
            <w:pPr>
              <w:rPr>
                <w:sz w:val="16"/>
                <w:szCs w:val="16"/>
              </w:rPr>
            </w:pPr>
            <w:r>
              <w:rPr>
                <w:sz w:val="16"/>
                <w:szCs w:val="16"/>
              </w:rPr>
              <w:t>(2020) [72</w:t>
            </w:r>
            <w:r w:rsidR="0064559A" w:rsidRPr="00743C0B">
              <w:rPr>
                <w:sz w:val="16"/>
                <w:szCs w:val="16"/>
              </w:rPr>
              <w:t>].</w:t>
            </w:r>
          </w:p>
        </w:tc>
        <w:tc>
          <w:tcPr>
            <w:tcW w:w="1167" w:type="dxa"/>
          </w:tcPr>
          <w:p w14:paraId="114C0116" w14:textId="77777777" w:rsidR="0064559A" w:rsidRPr="00743C0B" w:rsidRDefault="0064559A" w:rsidP="004F6F75">
            <w:pPr>
              <w:rPr>
                <w:sz w:val="16"/>
                <w:szCs w:val="16"/>
              </w:rPr>
            </w:pPr>
            <w:r w:rsidRPr="00743C0B">
              <w:rPr>
                <w:sz w:val="16"/>
                <w:szCs w:val="16"/>
              </w:rPr>
              <w:t>CNN</w:t>
            </w:r>
          </w:p>
        </w:tc>
        <w:tc>
          <w:tcPr>
            <w:tcW w:w="1616" w:type="dxa"/>
          </w:tcPr>
          <w:p w14:paraId="2BD25BCC" w14:textId="77777777" w:rsidR="0064559A" w:rsidRPr="00743C0B" w:rsidRDefault="0064559A" w:rsidP="004F6F75">
            <w:pPr>
              <w:rPr>
                <w:sz w:val="16"/>
                <w:szCs w:val="16"/>
              </w:rPr>
            </w:pPr>
            <w:r w:rsidRPr="00743C0B">
              <w:rPr>
                <w:sz w:val="16"/>
                <w:szCs w:val="16"/>
              </w:rPr>
              <w:t>VEB: Accuracy – 98.9%,                  SVEB: Accuracy - 97.6%</w:t>
            </w:r>
          </w:p>
        </w:tc>
        <w:tc>
          <w:tcPr>
            <w:tcW w:w="1980" w:type="dxa"/>
          </w:tcPr>
          <w:p w14:paraId="4018716F" w14:textId="77777777" w:rsidR="0064559A" w:rsidRPr="00743C0B" w:rsidRDefault="0064559A" w:rsidP="004F6F75">
            <w:pPr>
              <w:rPr>
                <w:sz w:val="16"/>
                <w:szCs w:val="16"/>
              </w:rPr>
            </w:pPr>
            <w:r w:rsidRPr="00743C0B">
              <w:rPr>
                <w:sz w:val="16"/>
                <w:szCs w:val="16"/>
              </w:rPr>
              <w:t>MIT-BIH Arrhythmia Database.(Multi lead)</w:t>
            </w:r>
          </w:p>
        </w:tc>
      </w:tr>
      <w:tr w:rsidR="0064559A" w:rsidRPr="00743C0B" w14:paraId="48C7F293" w14:textId="77777777" w:rsidTr="004F6F75">
        <w:trPr>
          <w:trHeight w:val="1500"/>
          <w:tblHeader/>
          <w:jc w:val="center"/>
        </w:trPr>
        <w:tc>
          <w:tcPr>
            <w:tcW w:w="1267" w:type="dxa"/>
          </w:tcPr>
          <w:p w14:paraId="0130F48F" w14:textId="3903C533" w:rsidR="0064559A" w:rsidRPr="00743C0B" w:rsidRDefault="0064559A" w:rsidP="004F6F75">
            <w:pPr>
              <w:rPr>
                <w:sz w:val="16"/>
                <w:szCs w:val="16"/>
              </w:rPr>
            </w:pPr>
            <w:r w:rsidRPr="00743C0B">
              <w:rPr>
                <w:rStyle w:val="Emphasis"/>
                <w:bCs/>
                <w:i w:val="0"/>
                <w:color w:val="0E101A"/>
                <w:sz w:val="16"/>
                <w:szCs w:val="16"/>
              </w:rPr>
              <w:t>Vijayarangan et al.</w:t>
            </w:r>
            <w:r w:rsidRPr="00743C0B">
              <w:rPr>
                <w:color w:val="0E101A"/>
                <w:sz w:val="16"/>
                <w:szCs w:val="16"/>
              </w:rPr>
              <w:t> (2020) [</w:t>
            </w:r>
            <w:r w:rsidR="002D1EFD">
              <w:rPr>
                <w:sz w:val="16"/>
                <w:szCs w:val="16"/>
              </w:rPr>
              <w:t>73</w:t>
            </w:r>
            <w:r w:rsidRPr="00743C0B">
              <w:rPr>
                <w:sz w:val="16"/>
                <w:szCs w:val="16"/>
              </w:rPr>
              <w:t>].</w:t>
            </w:r>
          </w:p>
        </w:tc>
        <w:tc>
          <w:tcPr>
            <w:tcW w:w="1167" w:type="dxa"/>
          </w:tcPr>
          <w:p w14:paraId="4E22B098" w14:textId="77777777" w:rsidR="0064559A" w:rsidRPr="00743C0B" w:rsidRDefault="0064559A" w:rsidP="004F6F75">
            <w:pPr>
              <w:rPr>
                <w:sz w:val="16"/>
                <w:szCs w:val="16"/>
              </w:rPr>
            </w:pPr>
            <w:r w:rsidRPr="00743C0B">
              <w:rPr>
                <w:sz w:val="16"/>
                <w:szCs w:val="16"/>
              </w:rPr>
              <w:t>CNN &amp; LSTM</w:t>
            </w:r>
          </w:p>
        </w:tc>
        <w:tc>
          <w:tcPr>
            <w:tcW w:w="1616" w:type="dxa"/>
          </w:tcPr>
          <w:p w14:paraId="23DD9C3A" w14:textId="77777777" w:rsidR="0064559A" w:rsidRPr="00743C0B" w:rsidRDefault="0064559A" w:rsidP="004F6F75">
            <w:pPr>
              <w:rPr>
                <w:sz w:val="16"/>
                <w:szCs w:val="16"/>
              </w:rPr>
            </w:pPr>
            <w:r w:rsidRPr="00743C0B">
              <w:rPr>
                <w:sz w:val="16"/>
                <w:szCs w:val="16"/>
              </w:rPr>
              <w:t xml:space="preserve">Recall: 0.97, Accuracy: 0.97, Precision: 0.98, and F1-Score: 0.97. </w:t>
            </w:r>
          </w:p>
        </w:tc>
        <w:tc>
          <w:tcPr>
            <w:tcW w:w="1980" w:type="dxa"/>
          </w:tcPr>
          <w:p w14:paraId="07BF1652" w14:textId="77777777" w:rsidR="0064559A" w:rsidRPr="00743C0B" w:rsidRDefault="0064559A" w:rsidP="004F6F75">
            <w:pPr>
              <w:rPr>
                <w:sz w:val="16"/>
                <w:szCs w:val="16"/>
              </w:rPr>
            </w:pPr>
            <w:r w:rsidRPr="00743C0B">
              <w:rPr>
                <w:sz w:val="16"/>
                <w:szCs w:val="16"/>
              </w:rPr>
              <w:t>MIT-BIH Long-Term Database (LTDB), MIT-BIH Arrhythmia Database (MITDB), Long-Term Atrial Fibrillation Database (LTAFDB), combined. Lead II alone extracted. (Lead II)</w:t>
            </w:r>
          </w:p>
        </w:tc>
      </w:tr>
      <w:tr w:rsidR="0064559A" w:rsidRPr="00743C0B" w14:paraId="58E731CF" w14:textId="77777777" w:rsidTr="004F6F75">
        <w:trPr>
          <w:trHeight w:val="843"/>
          <w:tblHeader/>
          <w:jc w:val="center"/>
        </w:trPr>
        <w:tc>
          <w:tcPr>
            <w:tcW w:w="1267" w:type="dxa"/>
          </w:tcPr>
          <w:p w14:paraId="39B1C061" w14:textId="034B5EF6" w:rsidR="0064559A" w:rsidRPr="00743C0B" w:rsidRDefault="0064559A" w:rsidP="004F6F75">
            <w:pPr>
              <w:rPr>
                <w:sz w:val="16"/>
                <w:szCs w:val="16"/>
              </w:rPr>
            </w:pPr>
            <w:r w:rsidRPr="00743C0B">
              <w:rPr>
                <w:rStyle w:val="Strong"/>
                <w:b w:val="0"/>
                <w:color w:val="0E101A"/>
                <w:sz w:val="16"/>
                <w:szCs w:val="16"/>
              </w:rPr>
              <w:t>Malik et al. (2020)</w:t>
            </w:r>
            <w:r w:rsidRPr="00743C0B">
              <w:rPr>
                <w:color w:val="0E101A"/>
                <w:sz w:val="16"/>
                <w:szCs w:val="16"/>
              </w:rPr>
              <w:t> </w:t>
            </w:r>
            <w:r w:rsidR="002D1EFD">
              <w:rPr>
                <w:sz w:val="16"/>
                <w:szCs w:val="16"/>
              </w:rPr>
              <w:t>[74</w:t>
            </w:r>
            <w:r w:rsidRPr="00743C0B">
              <w:rPr>
                <w:sz w:val="16"/>
                <w:szCs w:val="16"/>
              </w:rPr>
              <w:t>].</w:t>
            </w:r>
          </w:p>
        </w:tc>
        <w:tc>
          <w:tcPr>
            <w:tcW w:w="1167" w:type="dxa"/>
          </w:tcPr>
          <w:p w14:paraId="732E0DF2" w14:textId="77777777" w:rsidR="0064559A" w:rsidRPr="00743C0B" w:rsidRDefault="0064559A" w:rsidP="004F6F75">
            <w:pPr>
              <w:rPr>
                <w:sz w:val="16"/>
                <w:szCs w:val="16"/>
              </w:rPr>
            </w:pPr>
            <w:r w:rsidRPr="00743C0B">
              <w:rPr>
                <w:sz w:val="16"/>
                <w:szCs w:val="16"/>
              </w:rPr>
              <w:t>QRS detection algorithm</w:t>
            </w:r>
          </w:p>
        </w:tc>
        <w:tc>
          <w:tcPr>
            <w:tcW w:w="1616" w:type="dxa"/>
          </w:tcPr>
          <w:p w14:paraId="48D9EC68" w14:textId="77777777" w:rsidR="0064559A" w:rsidRPr="00743C0B" w:rsidRDefault="0064559A" w:rsidP="004F6F75">
            <w:pPr>
              <w:rPr>
                <w:sz w:val="16"/>
                <w:szCs w:val="16"/>
              </w:rPr>
            </w:pPr>
            <w:r w:rsidRPr="00743C0B">
              <w:rPr>
                <w:sz w:val="16"/>
                <w:szCs w:val="16"/>
              </w:rPr>
              <w:t>Sensitivity : 99.90% and  Precision : 99.73%</w:t>
            </w:r>
          </w:p>
        </w:tc>
        <w:tc>
          <w:tcPr>
            <w:tcW w:w="1980" w:type="dxa"/>
          </w:tcPr>
          <w:p w14:paraId="6B4F3668" w14:textId="77777777" w:rsidR="0064559A" w:rsidRPr="00743C0B" w:rsidRDefault="0064559A" w:rsidP="004F6F75">
            <w:pPr>
              <w:rPr>
                <w:sz w:val="16"/>
                <w:szCs w:val="16"/>
              </w:rPr>
            </w:pPr>
            <w:r w:rsidRPr="00743C0B">
              <w:rPr>
                <w:sz w:val="16"/>
                <w:szCs w:val="16"/>
              </w:rPr>
              <w:t>Eleven Annotated Databases at Physionet(short-term ECG recordings) (Lead I)</w:t>
            </w:r>
          </w:p>
        </w:tc>
      </w:tr>
      <w:tr w:rsidR="0064559A" w:rsidRPr="00743C0B" w14:paraId="26029D31" w14:textId="77777777" w:rsidTr="004F6F75">
        <w:trPr>
          <w:trHeight w:val="630"/>
          <w:tblHeader/>
          <w:jc w:val="center"/>
        </w:trPr>
        <w:tc>
          <w:tcPr>
            <w:tcW w:w="1267" w:type="dxa"/>
          </w:tcPr>
          <w:p w14:paraId="386EC01F" w14:textId="77777777" w:rsidR="0064559A" w:rsidRPr="00743C0B" w:rsidRDefault="0064559A" w:rsidP="004F6F75">
            <w:pPr>
              <w:rPr>
                <w:color w:val="0E101A"/>
                <w:sz w:val="16"/>
                <w:szCs w:val="16"/>
              </w:rPr>
            </w:pPr>
            <w:r w:rsidRPr="00743C0B">
              <w:rPr>
                <w:rStyle w:val="Emphasis"/>
                <w:bCs/>
                <w:i w:val="0"/>
                <w:color w:val="0E101A"/>
                <w:sz w:val="16"/>
                <w:szCs w:val="16"/>
              </w:rPr>
              <w:t>Ribeiro et al.</w:t>
            </w:r>
            <w:r w:rsidRPr="00743C0B">
              <w:rPr>
                <w:color w:val="0E101A"/>
                <w:sz w:val="16"/>
                <w:szCs w:val="16"/>
              </w:rPr>
              <w:t> </w:t>
            </w:r>
          </w:p>
          <w:p w14:paraId="0BCD2AA6" w14:textId="3693F1F3" w:rsidR="0064559A" w:rsidRPr="00743C0B" w:rsidRDefault="0064559A" w:rsidP="004F6F75">
            <w:pPr>
              <w:rPr>
                <w:sz w:val="16"/>
                <w:szCs w:val="16"/>
              </w:rPr>
            </w:pPr>
            <w:r w:rsidRPr="00743C0B">
              <w:rPr>
                <w:color w:val="0E101A"/>
                <w:sz w:val="16"/>
                <w:szCs w:val="16"/>
              </w:rPr>
              <w:t xml:space="preserve">(2020) </w:t>
            </w:r>
            <w:r w:rsidR="002D1EFD">
              <w:rPr>
                <w:sz w:val="16"/>
                <w:szCs w:val="16"/>
              </w:rPr>
              <w:t>[75</w:t>
            </w:r>
            <w:r w:rsidRPr="00743C0B">
              <w:rPr>
                <w:sz w:val="16"/>
                <w:szCs w:val="16"/>
              </w:rPr>
              <w:t>].</w:t>
            </w:r>
          </w:p>
        </w:tc>
        <w:tc>
          <w:tcPr>
            <w:tcW w:w="1167" w:type="dxa"/>
          </w:tcPr>
          <w:p w14:paraId="58E9DD6C" w14:textId="77777777" w:rsidR="0064559A" w:rsidRPr="00743C0B" w:rsidRDefault="0064559A" w:rsidP="004F6F75">
            <w:pPr>
              <w:rPr>
                <w:sz w:val="16"/>
                <w:szCs w:val="16"/>
              </w:rPr>
            </w:pPr>
            <w:r w:rsidRPr="00743C0B">
              <w:rPr>
                <w:sz w:val="16"/>
                <w:szCs w:val="16"/>
              </w:rPr>
              <w:t>DNN</w:t>
            </w:r>
          </w:p>
        </w:tc>
        <w:tc>
          <w:tcPr>
            <w:tcW w:w="1616" w:type="dxa"/>
          </w:tcPr>
          <w:p w14:paraId="1EE05E24" w14:textId="77777777" w:rsidR="0064559A" w:rsidRPr="00743C0B" w:rsidRDefault="0064559A" w:rsidP="004F6F75">
            <w:pPr>
              <w:rPr>
                <w:sz w:val="16"/>
                <w:szCs w:val="16"/>
              </w:rPr>
            </w:pPr>
            <w:r w:rsidRPr="00743C0B">
              <w:rPr>
                <w:sz w:val="16"/>
                <w:szCs w:val="16"/>
              </w:rPr>
              <w:t>F1 scores &gt; 80% and Specificity: 99%.</w:t>
            </w:r>
          </w:p>
        </w:tc>
        <w:tc>
          <w:tcPr>
            <w:tcW w:w="1980" w:type="dxa"/>
          </w:tcPr>
          <w:p w14:paraId="20883FC1" w14:textId="77777777" w:rsidR="0064559A" w:rsidRPr="00743C0B" w:rsidRDefault="0064559A" w:rsidP="004F6F75">
            <w:pPr>
              <w:rPr>
                <w:sz w:val="16"/>
                <w:szCs w:val="16"/>
              </w:rPr>
            </w:pPr>
            <w:r w:rsidRPr="00743C0B">
              <w:rPr>
                <w:sz w:val="16"/>
                <w:szCs w:val="16"/>
              </w:rPr>
              <w:t>2 million labels -  TNMG’s ECG system (12-Lead)</w:t>
            </w:r>
          </w:p>
        </w:tc>
      </w:tr>
      <w:tr w:rsidR="0064559A" w:rsidRPr="00743C0B" w14:paraId="65068695" w14:textId="77777777" w:rsidTr="004F6F75">
        <w:trPr>
          <w:trHeight w:val="531"/>
          <w:tblHeader/>
          <w:jc w:val="center"/>
        </w:trPr>
        <w:tc>
          <w:tcPr>
            <w:tcW w:w="1267" w:type="dxa"/>
          </w:tcPr>
          <w:p w14:paraId="4D551E9E" w14:textId="2F213231" w:rsidR="0064559A" w:rsidRPr="00743C0B" w:rsidRDefault="002D1EFD" w:rsidP="004F6F75">
            <w:pPr>
              <w:rPr>
                <w:rStyle w:val="Emphasis"/>
                <w:bCs/>
                <w:i w:val="0"/>
                <w:color w:val="0E101A"/>
                <w:sz w:val="16"/>
                <w:szCs w:val="16"/>
              </w:rPr>
            </w:pPr>
            <w:r>
              <w:rPr>
                <w:rStyle w:val="Emphasis"/>
                <w:rFonts w:eastAsiaTheme="minorHAnsi"/>
                <w:bCs/>
                <w:i w:val="0"/>
                <w:color w:val="0E101A"/>
                <w:sz w:val="16"/>
                <w:szCs w:val="16"/>
              </w:rPr>
              <w:t>Smigiel et al. (2021) [76</w:t>
            </w:r>
            <w:r w:rsidR="0064559A" w:rsidRPr="00743C0B">
              <w:rPr>
                <w:rStyle w:val="Emphasis"/>
                <w:rFonts w:eastAsiaTheme="minorHAnsi"/>
                <w:bCs/>
                <w:i w:val="0"/>
                <w:color w:val="0E101A"/>
                <w:sz w:val="16"/>
                <w:szCs w:val="16"/>
              </w:rPr>
              <w:t>].</w:t>
            </w:r>
          </w:p>
        </w:tc>
        <w:tc>
          <w:tcPr>
            <w:tcW w:w="1167" w:type="dxa"/>
          </w:tcPr>
          <w:p w14:paraId="5584679E" w14:textId="77777777" w:rsidR="0064559A" w:rsidRPr="00743C0B" w:rsidRDefault="0064559A" w:rsidP="004F6F75">
            <w:pPr>
              <w:rPr>
                <w:rStyle w:val="Emphasis"/>
                <w:bCs/>
                <w:i w:val="0"/>
                <w:color w:val="0E101A"/>
                <w:sz w:val="16"/>
                <w:szCs w:val="16"/>
              </w:rPr>
            </w:pPr>
            <w:r w:rsidRPr="00743C0B">
              <w:rPr>
                <w:rStyle w:val="Emphasis"/>
                <w:rFonts w:eastAsiaTheme="minorHAnsi"/>
                <w:bCs/>
                <w:i w:val="0"/>
                <w:color w:val="0E101A"/>
                <w:sz w:val="16"/>
                <w:szCs w:val="16"/>
              </w:rPr>
              <w:t>SincNet</w:t>
            </w:r>
          </w:p>
        </w:tc>
        <w:tc>
          <w:tcPr>
            <w:tcW w:w="1616" w:type="dxa"/>
          </w:tcPr>
          <w:p w14:paraId="5387F888" w14:textId="77777777" w:rsidR="0064559A" w:rsidRPr="00743C0B" w:rsidRDefault="0064559A" w:rsidP="004F6F75">
            <w:pPr>
              <w:rPr>
                <w:rStyle w:val="Emphasis"/>
                <w:bCs/>
                <w:i w:val="0"/>
                <w:color w:val="0E101A"/>
                <w:sz w:val="16"/>
                <w:szCs w:val="16"/>
              </w:rPr>
            </w:pPr>
            <w:r w:rsidRPr="00743C0B">
              <w:rPr>
                <w:rStyle w:val="Emphasis"/>
                <w:bCs/>
                <w:i w:val="0"/>
                <w:color w:val="0E101A"/>
                <w:sz w:val="16"/>
                <w:szCs w:val="16"/>
              </w:rPr>
              <w:t>Accuraccy:89.2%</w:t>
            </w:r>
          </w:p>
        </w:tc>
        <w:tc>
          <w:tcPr>
            <w:tcW w:w="1980" w:type="dxa"/>
          </w:tcPr>
          <w:p w14:paraId="225654F9" w14:textId="77777777" w:rsidR="0064559A" w:rsidRPr="00743C0B" w:rsidRDefault="0064559A" w:rsidP="004F6F75">
            <w:pPr>
              <w:rPr>
                <w:rStyle w:val="Emphasis"/>
                <w:bCs/>
                <w:i w:val="0"/>
                <w:color w:val="0E101A"/>
                <w:sz w:val="16"/>
                <w:szCs w:val="16"/>
              </w:rPr>
            </w:pPr>
            <w:r w:rsidRPr="00743C0B">
              <w:rPr>
                <w:rStyle w:val="Emphasis"/>
                <w:bCs/>
                <w:i w:val="0"/>
                <w:color w:val="0E101A"/>
                <w:sz w:val="16"/>
                <w:szCs w:val="16"/>
              </w:rPr>
              <w:t>PTB-XL dataset</w:t>
            </w:r>
          </w:p>
        </w:tc>
      </w:tr>
      <w:tr w:rsidR="0064559A" w:rsidRPr="00743C0B" w14:paraId="2C7C9D07" w14:textId="77777777" w:rsidTr="004F6F75">
        <w:trPr>
          <w:trHeight w:val="540"/>
          <w:tblHeader/>
          <w:jc w:val="center"/>
        </w:trPr>
        <w:tc>
          <w:tcPr>
            <w:tcW w:w="1267" w:type="dxa"/>
          </w:tcPr>
          <w:p w14:paraId="4665EFD3" w14:textId="3F0F5308" w:rsidR="0064559A" w:rsidRPr="00743C0B" w:rsidRDefault="002D1EFD" w:rsidP="004F6F75">
            <w:pPr>
              <w:rPr>
                <w:rStyle w:val="Emphasis"/>
                <w:bCs/>
                <w:i w:val="0"/>
                <w:color w:val="0E101A"/>
                <w:sz w:val="16"/>
                <w:szCs w:val="16"/>
              </w:rPr>
            </w:pPr>
            <w:r>
              <w:rPr>
                <w:rStyle w:val="Emphasis"/>
                <w:rFonts w:eastAsiaTheme="minorHAnsi"/>
                <w:bCs/>
                <w:i w:val="0"/>
                <w:color w:val="0E101A"/>
                <w:sz w:val="16"/>
                <w:szCs w:val="16"/>
              </w:rPr>
              <w:t>Rahman et al. (2022) [77</w:t>
            </w:r>
            <w:r w:rsidR="0064559A" w:rsidRPr="00743C0B">
              <w:rPr>
                <w:rStyle w:val="Emphasis"/>
                <w:rFonts w:eastAsiaTheme="minorHAnsi"/>
                <w:bCs/>
                <w:i w:val="0"/>
                <w:color w:val="0E101A"/>
                <w:sz w:val="16"/>
                <w:szCs w:val="16"/>
              </w:rPr>
              <w:t>].</w:t>
            </w:r>
          </w:p>
        </w:tc>
        <w:tc>
          <w:tcPr>
            <w:tcW w:w="1167" w:type="dxa"/>
          </w:tcPr>
          <w:p w14:paraId="4FAE487E" w14:textId="77777777" w:rsidR="0064559A" w:rsidRPr="00743C0B" w:rsidRDefault="0064559A" w:rsidP="004F6F75">
            <w:pPr>
              <w:rPr>
                <w:rStyle w:val="Emphasis"/>
                <w:bCs/>
                <w:i w:val="0"/>
                <w:color w:val="0E101A"/>
                <w:sz w:val="16"/>
                <w:szCs w:val="16"/>
              </w:rPr>
            </w:pPr>
            <w:r w:rsidRPr="00743C0B">
              <w:rPr>
                <w:rStyle w:val="Emphasis"/>
                <w:rFonts w:eastAsiaTheme="minorHAnsi"/>
                <w:bCs/>
                <w:i w:val="0"/>
                <w:color w:val="0E101A"/>
                <w:sz w:val="16"/>
                <w:szCs w:val="16"/>
              </w:rPr>
              <w:t>CAA-TL</w:t>
            </w:r>
          </w:p>
        </w:tc>
        <w:tc>
          <w:tcPr>
            <w:tcW w:w="1616" w:type="dxa"/>
          </w:tcPr>
          <w:p w14:paraId="6C1FF79E" w14:textId="77777777" w:rsidR="0064559A" w:rsidRPr="00743C0B" w:rsidRDefault="0064559A" w:rsidP="004F6F75">
            <w:pPr>
              <w:rPr>
                <w:rStyle w:val="Emphasis"/>
                <w:bCs/>
                <w:i w:val="0"/>
                <w:color w:val="0E101A"/>
                <w:sz w:val="16"/>
                <w:szCs w:val="16"/>
              </w:rPr>
            </w:pPr>
            <w:r w:rsidRPr="00743C0B">
              <w:rPr>
                <w:rStyle w:val="Emphasis"/>
                <w:rFonts w:eastAsiaTheme="minorHAnsi"/>
                <w:bCs/>
                <w:i w:val="0"/>
                <w:color w:val="0E101A"/>
                <w:sz w:val="16"/>
                <w:szCs w:val="16"/>
              </w:rPr>
              <w:t>Accuracy of AlexNet: 98.8%, SqueezeNet: 90.08%, and ResNet50:91%</w:t>
            </w:r>
          </w:p>
        </w:tc>
        <w:tc>
          <w:tcPr>
            <w:tcW w:w="1980" w:type="dxa"/>
          </w:tcPr>
          <w:p w14:paraId="216B4D2E" w14:textId="77777777" w:rsidR="0064559A" w:rsidRPr="00743C0B" w:rsidRDefault="0064559A" w:rsidP="004F6F75">
            <w:pPr>
              <w:rPr>
                <w:rStyle w:val="Emphasis"/>
                <w:bCs/>
                <w:i w:val="0"/>
                <w:color w:val="0E101A"/>
                <w:sz w:val="16"/>
                <w:szCs w:val="16"/>
              </w:rPr>
            </w:pPr>
            <w:r w:rsidRPr="00743C0B">
              <w:rPr>
                <w:rStyle w:val="Emphasis"/>
                <w:bCs/>
                <w:i w:val="0"/>
                <w:color w:val="0E101A"/>
                <w:sz w:val="16"/>
                <w:szCs w:val="16"/>
              </w:rPr>
              <w:t>MIT-BIH Arrhythmia Database.(Lead II)</w:t>
            </w:r>
          </w:p>
        </w:tc>
      </w:tr>
      <w:tr w:rsidR="0064559A" w:rsidRPr="00743C0B" w14:paraId="150AE9BD" w14:textId="77777777" w:rsidTr="004F6F75">
        <w:trPr>
          <w:trHeight w:val="349"/>
          <w:tblHeader/>
          <w:jc w:val="center"/>
        </w:trPr>
        <w:tc>
          <w:tcPr>
            <w:tcW w:w="1267" w:type="dxa"/>
          </w:tcPr>
          <w:p w14:paraId="43A0DBAD" w14:textId="42CB958C" w:rsidR="0064559A" w:rsidRPr="00743C0B" w:rsidRDefault="002D1EFD" w:rsidP="004F6F75">
            <w:pPr>
              <w:rPr>
                <w:rStyle w:val="Emphasis"/>
                <w:bCs/>
                <w:i w:val="0"/>
                <w:color w:val="0E101A"/>
                <w:sz w:val="16"/>
                <w:szCs w:val="16"/>
              </w:rPr>
            </w:pPr>
            <w:r>
              <w:rPr>
                <w:rStyle w:val="Emphasis"/>
                <w:rFonts w:eastAsiaTheme="minorHAnsi"/>
                <w:bCs/>
                <w:i w:val="0"/>
                <w:color w:val="0E101A"/>
                <w:sz w:val="16"/>
                <w:szCs w:val="16"/>
              </w:rPr>
              <w:t>Khan et al. (2023) [78</w:t>
            </w:r>
            <w:r w:rsidR="0064559A" w:rsidRPr="00743C0B">
              <w:rPr>
                <w:rStyle w:val="Emphasis"/>
                <w:rFonts w:eastAsiaTheme="minorHAnsi"/>
                <w:bCs/>
                <w:i w:val="0"/>
                <w:color w:val="0E101A"/>
                <w:sz w:val="16"/>
                <w:szCs w:val="16"/>
              </w:rPr>
              <w:t>].</w:t>
            </w:r>
          </w:p>
        </w:tc>
        <w:tc>
          <w:tcPr>
            <w:tcW w:w="1167" w:type="dxa"/>
          </w:tcPr>
          <w:p w14:paraId="0D18564A" w14:textId="77777777" w:rsidR="0064559A" w:rsidRPr="00743C0B" w:rsidRDefault="0064559A" w:rsidP="004F6F75">
            <w:pPr>
              <w:rPr>
                <w:rStyle w:val="Emphasis"/>
                <w:bCs/>
                <w:i w:val="0"/>
                <w:color w:val="0E101A"/>
                <w:sz w:val="16"/>
                <w:szCs w:val="16"/>
              </w:rPr>
            </w:pPr>
            <w:r w:rsidRPr="00743C0B">
              <w:rPr>
                <w:rStyle w:val="Emphasis"/>
                <w:bCs/>
                <w:i w:val="0"/>
                <w:color w:val="0E101A"/>
                <w:sz w:val="16"/>
                <w:szCs w:val="16"/>
              </w:rPr>
              <w:t>ResNet</w:t>
            </w:r>
          </w:p>
        </w:tc>
        <w:tc>
          <w:tcPr>
            <w:tcW w:w="1616" w:type="dxa"/>
          </w:tcPr>
          <w:p w14:paraId="79B31192" w14:textId="77777777" w:rsidR="0064559A" w:rsidRPr="00743C0B" w:rsidRDefault="0064559A" w:rsidP="004F6F75">
            <w:pPr>
              <w:rPr>
                <w:rStyle w:val="Emphasis"/>
                <w:bCs/>
                <w:i w:val="0"/>
                <w:color w:val="0E101A"/>
                <w:sz w:val="16"/>
                <w:szCs w:val="16"/>
              </w:rPr>
            </w:pPr>
            <w:r w:rsidRPr="00743C0B">
              <w:rPr>
                <w:rStyle w:val="Emphasis"/>
                <w:rFonts w:eastAsiaTheme="minorHAnsi"/>
                <w:bCs/>
                <w:i w:val="0"/>
                <w:color w:val="0E101A"/>
                <w:sz w:val="16"/>
                <w:szCs w:val="16"/>
              </w:rPr>
              <w:t xml:space="preserve">Accuracy: 98.63% </w:t>
            </w:r>
          </w:p>
        </w:tc>
        <w:tc>
          <w:tcPr>
            <w:tcW w:w="1980" w:type="dxa"/>
          </w:tcPr>
          <w:p w14:paraId="65B6132F" w14:textId="77777777" w:rsidR="0064559A" w:rsidRPr="00743C0B" w:rsidRDefault="0064559A" w:rsidP="004F6F75">
            <w:pPr>
              <w:rPr>
                <w:rStyle w:val="Emphasis"/>
                <w:bCs/>
                <w:i w:val="0"/>
                <w:color w:val="0E101A"/>
                <w:sz w:val="16"/>
                <w:szCs w:val="16"/>
              </w:rPr>
            </w:pPr>
            <w:r w:rsidRPr="00743C0B">
              <w:rPr>
                <w:rStyle w:val="Emphasis"/>
                <w:bCs/>
                <w:i w:val="0"/>
                <w:color w:val="0E101A"/>
                <w:sz w:val="16"/>
                <w:szCs w:val="16"/>
              </w:rPr>
              <w:t>MIT-BIH Arrhythmia Database.(Lead II)</w:t>
            </w:r>
          </w:p>
        </w:tc>
      </w:tr>
    </w:tbl>
    <w:p w14:paraId="4631D434" w14:textId="7AD92219" w:rsidR="006C02EF" w:rsidRPr="006C02EF" w:rsidRDefault="006C02EF" w:rsidP="00BF2230">
      <w:pPr>
        <w:pStyle w:val="ICST-Bodytextnoindent"/>
      </w:pPr>
      <w:r w:rsidRPr="006C02EF">
        <w:lastRenderedPageBreak/>
        <w:t xml:space="preserve">It is obvious from Table 2 that the accuracy of the algorithms almost reached 99% accuracy and are being applied in real-time health monitoring systems to assist clinicians. It is also worth noting that the following DNN models such as CNN, Ensemble Classifier, Denoising encoder, GoogLeNet, Faster-R-CNN, U-Net, Autoencoder, and LSTM </w:t>
      </w:r>
      <w:r w:rsidR="00684013">
        <w:t>are</w:t>
      </w:r>
      <w:r w:rsidRPr="006C02EF">
        <w:t xml:space="preserve"> applied at different stages of </w:t>
      </w:r>
      <w:r w:rsidR="00684013">
        <w:t xml:space="preserve">the </w:t>
      </w:r>
      <w:r w:rsidRPr="006C02EF">
        <w:t xml:space="preserve">ECG Classification process for diagnosing different classes of arrhythmia. </w:t>
      </w:r>
    </w:p>
    <w:p w14:paraId="1FF0552A" w14:textId="2570E89E" w:rsidR="006C02EF" w:rsidRDefault="006C02EF" w:rsidP="006C02EF">
      <w:pPr>
        <w:pStyle w:val="ICST-Introduction"/>
      </w:pPr>
      <w:r>
        <w:t>5. Discussions</w:t>
      </w:r>
    </w:p>
    <w:p w14:paraId="46639FBA" w14:textId="77777777" w:rsidR="006C02EF" w:rsidRPr="006C02EF" w:rsidRDefault="006C02EF" w:rsidP="006C02EF">
      <w:pPr>
        <w:pStyle w:val="ICST-Bodytextnoindent"/>
      </w:pPr>
      <w:r w:rsidRPr="006C02EF">
        <w:t>Though DL algorithms have proved its efficiency in the detection of Cardiac Arrhythmia detection, there is still a lot of scope for furthering research in improving the performance. So far, the existing methods can detect two to five classes of Arrhythmia which motivates us to investigate the detection of other classes of Arrhythmia and Ventricular Flutter or Fibrillation as well.</w:t>
      </w:r>
    </w:p>
    <w:p w14:paraId="76F37F41" w14:textId="7AAACCE3" w:rsidR="006C02EF" w:rsidRPr="006C02EF" w:rsidRDefault="006C02EF" w:rsidP="006C02EF">
      <w:pPr>
        <w:pStyle w:val="ICST-Bodytextnoindent"/>
        <w:ind w:firstLine="227"/>
      </w:pPr>
      <w:r w:rsidRPr="006C02EF">
        <w:t>Challenges are also involved in choosing the appropriate size of training data set for arrhythmia detection especially diagnosing SVEB without compromise on accuracy and should be tested for single and multiple ECG</w:t>
      </w:r>
      <w:r w:rsidR="00A851F9">
        <w:t xml:space="preserve"> leads</w:t>
      </w:r>
      <w:r w:rsidRPr="006C02EF">
        <w:t>. The performance of the classifiers can also be enhanced by building new and hybrid models using ensemble learning. Apart from specific parameters, other patient parameters can also be included for accurate diagnosis of CVD. Researchers are also thriving to reduce the ratio of false positives and false negatives in ECG abnormality detection.</w:t>
      </w:r>
    </w:p>
    <w:p w14:paraId="7665D4E6" w14:textId="77777777" w:rsidR="006C02EF" w:rsidRPr="006C02EF" w:rsidRDefault="006C02EF" w:rsidP="006C02EF">
      <w:pPr>
        <w:pStyle w:val="ICST-Bodytextnoindent"/>
        <w:ind w:firstLine="227"/>
      </w:pPr>
      <w:r w:rsidRPr="006C02EF">
        <w:t>Furthermore, the time-series nature of the ECG signal prompts the replacement of DL classifiers with LSTM as it is capable of learning long-term dependencies which may help to unfold new classes of Arrhythmias. The use of RNNs and its variants for long-term ECG signals are also explored for effective diagnosis.</w:t>
      </w:r>
    </w:p>
    <w:p w14:paraId="3BA57829" w14:textId="77777777" w:rsidR="006C02EF" w:rsidRPr="006C02EF" w:rsidRDefault="006C02EF" w:rsidP="006C02EF">
      <w:pPr>
        <w:pStyle w:val="ICST-Bodytextnoindent"/>
        <w:ind w:firstLine="227"/>
      </w:pPr>
      <w:r w:rsidRPr="006C02EF">
        <w:t xml:space="preserve">Research can also focus on model compression to reduce the complexity during the deployment phase in the health monitoring system and medical robots. </w:t>
      </w:r>
    </w:p>
    <w:p w14:paraId="55FF996E" w14:textId="3FCEDCA3" w:rsidR="006C02EF" w:rsidRPr="00C97063" w:rsidRDefault="006C02EF" w:rsidP="006C02EF">
      <w:pPr>
        <w:pStyle w:val="ICST-Introduction"/>
      </w:pPr>
      <w:r>
        <w:t>6. Conclusion</w:t>
      </w:r>
    </w:p>
    <w:p w14:paraId="49ADF750" w14:textId="67913585" w:rsidR="006C02EF" w:rsidRDefault="006C02EF" w:rsidP="006C02EF">
      <w:pPr>
        <w:pStyle w:val="ICST-Bodytextnoindent"/>
      </w:pPr>
      <w:r w:rsidRPr="006C02EF">
        <w:t xml:space="preserve">Deep Learning has mostly spread its roots in all fields, mostly in medical imaging for accurate diagnosis and precision medicine that made the healthcare system qualitative. The primary objective of cardiovascular detection is to prevent premature morbidity and mortality. Deep learning provides a powerful platform for integrating clinical and medical imaging. </w:t>
      </w:r>
      <w:r w:rsidR="00505523" w:rsidRPr="00505523">
        <w:t xml:space="preserve">This article discussed the various deep learning </w:t>
      </w:r>
      <w:r w:rsidR="00771211">
        <w:t>techniques</w:t>
      </w:r>
      <w:r w:rsidR="00505523" w:rsidRPr="00505523">
        <w:t xml:space="preserve"> implemented in the </w:t>
      </w:r>
      <w:r w:rsidR="00684013">
        <w:t>workflow</w:t>
      </w:r>
      <w:r w:rsidR="00771211">
        <w:t xml:space="preserve"> pipeline right from the </w:t>
      </w:r>
      <w:r w:rsidR="00505523" w:rsidRPr="00505523">
        <w:t xml:space="preserve">process of denoising ECG signals </w:t>
      </w:r>
      <w:r w:rsidR="00771211">
        <w:t>to</w:t>
      </w:r>
      <w:r w:rsidR="00684013">
        <w:t xml:space="preserve"> the </w:t>
      </w:r>
      <w:r w:rsidR="00771211">
        <w:t>classification of</w:t>
      </w:r>
      <w:r w:rsidRPr="006C02EF">
        <w:t xml:space="preserve"> cardiovascular Arrhythmia</w:t>
      </w:r>
      <w:r w:rsidR="00771211">
        <w:t xml:space="preserve">. It also analysed the performance of different architectures and has given great insights into the data sets used for arrhythmia detection.  </w:t>
      </w:r>
      <w:r w:rsidRPr="006C02EF">
        <w:t xml:space="preserve"> </w:t>
      </w:r>
      <w:r w:rsidR="00771211">
        <w:t>As research continues to evolve,</w:t>
      </w:r>
      <w:r w:rsidR="00771211" w:rsidRPr="00771211">
        <w:t xml:space="preserve"> </w:t>
      </w:r>
      <w:r w:rsidR="00771211">
        <w:t xml:space="preserve">this article will serve as an </w:t>
      </w:r>
      <w:r w:rsidR="00684013">
        <w:t>eye-opener</w:t>
      </w:r>
      <w:r w:rsidR="00771211" w:rsidRPr="00771211">
        <w:t xml:space="preserve"> for budding researchers in this domain</w:t>
      </w:r>
      <w:r w:rsidR="00771211">
        <w:t xml:space="preserve"> for exploring novel and effective solutions</w:t>
      </w:r>
      <w:r w:rsidRPr="00C97063">
        <w:t>.</w:t>
      </w:r>
    </w:p>
    <w:p w14:paraId="592BF90E" w14:textId="77777777" w:rsidR="00062258" w:rsidRPr="007C7093" w:rsidRDefault="00062258" w:rsidP="004F1D55">
      <w:pPr>
        <w:pStyle w:val="ICST-Heading1"/>
      </w:pPr>
      <w:r w:rsidRPr="007C7093">
        <w:t>R</w:t>
      </w:r>
      <w:r w:rsidR="00CF5AFB" w:rsidRPr="007C7093">
        <w:t>eferences</w:t>
      </w:r>
    </w:p>
    <w:p w14:paraId="6FAE0D96" w14:textId="77777777" w:rsidR="00CD6264" w:rsidRPr="00C90ECD" w:rsidRDefault="00CD6264" w:rsidP="0051607E">
      <w:pPr>
        <w:pStyle w:val="ICST-References"/>
        <w:ind w:left="400" w:hanging="400"/>
      </w:pPr>
      <w:r w:rsidRPr="00C90ECD">
        <w:t>Edward Nason. (Jan 2007). An overview of cardiovascular disease and research. https://www.rand.org/content/dam/rand/pubs/working_papers/2007/RAND_WR467.pdf.</w:t>
      </w:r>
    </w:p>
    <w:p w14:paraId="034C3605" w14:textId="180CA13A" w:rsidR="00CD6264" w:rsidRPr="0051607E" w:rsidRDefault="00CD6264" w:rsidP="0051607E">
      <w:pPr>
        <w:pStyle w:val="ICST-References"/>
        <w:ind w:left="400" w:hanging="400"/>
        <w:rPr>
          <w:bCs w:val="0"/>
        </w:rPr>
      </w:pPr>
      <w:r w:rsidRPr="00C90ECD">
        <w:t>Anand</w:t>
      </w:r>
      <w:r w:rsidR="006F3E2A">
        <w:t>. S S, and Yusuf S,</w:t>
      </w:r>
      <w:r w:rsidRPr="00C90ECD">
        <w:t xml:space="preserve"> (2011). Stemming the global tsunami of cardiovascular disease. The Lancet. 377(9765),</w:t>
      </w:r>
      <w:r w:rsidRPr="0051607E">
        <w:rPr>
          <w:bCs w:val="0"/>
        </w:rPr>
        <w:t xml:space="preserve"> 529-532.</w:t>
      </w:r>
    </w:p>
    <w:p w14:paraId="1DC1217B" w14:textId="77777777" w:rsidR="00CD6264" w:rsidRPr="0051607E" w:rsidRDefault="00CD6264" w:rsidP="0051607E">
      <w:pPr>
        <w:pStyle w:val="ICST-References"/>
        <w:ind w:left="400" w:hanging="400"/>
        <w:rPr>
          <w:bCs w:val="0"/>
        </w:rPr>
      </w:pPr>
      <w:r w:rsidRPr="0051607E">
        <w:rPr>
          <w:bCs w:val="0"/>
        </w:rPr>
        <w:t xml:space="preserve">World Health Organization. (n.d.).( July 22, 2020) Cardiovascular Diseases. www.who.int. Available from https://www.who.int/health-topics/cardiovascular-diseases/#tab=tab_1. </w:t>
      </w:r>
    </w:p>
    <w:p w14:paraId="152E1FFD" w14:textId="3F3B1E9E" w:rsidR="00CD6264" w:rsidRPr="0051607E" w:rsidRDefault="006F3E2A" w:rsidP="0051607E">
      <w:pPr>
        <w:pStyle w:val="ICST-References"/>
        <w:ind w:left="400" w:hanging="400"/>
        <w:rPr>
          <w:bCs w:val="0"/>
        </w:rPr>
      </w:pPr>
      <w:r>
        <w:rPr>
          <w:bCs w:val="0"/>
        </w:rPr>
        <w:t xml:space="preserve">Kumar A. </w:t>
      </w:r>
      <w:r w:rsidR="00CD6264" w:rsidRPr="0051607E">
        <w:rPr>
          <w:bCs w:val="0"/>
        </w:rPr>
        <w:t xml:space="preserve">Cardiovascular diseases: Are we overlooking some cardiovascular disease risk factors/ markers? Journal of Biomedical Sciences, </w:t>
      </w:r>
      <w:r>
        <w:rPr>
          <w:bCs w:val="0"/>
        </w:rPr>
        <w:t xml:space="preserve">(2014). </w:t>
      </w:r>
      <w:r w:rsidR="00CD6264" w:rsidRPr="0051607E">
        <w:rPr>
          <w:bCs w:val="0"/>
        </w:rPr>
        <w:t>3(1).  https://doi.org/10.3823/1021.</w:t>
      </w:r>
    </w:p>
    <w:p w14:paraId="258DEF26" w14:textId="6EEF6906" w:rsidR="00CD6264" w:rsidRPr="0051607E" w:rsidRDefault="00CD6264" w:rsidP="0051607E">
      <w:pPr>
        <w:pStyle w:val="ICST-References"/>
        <w:ind w:left="400" w:hanging="400"/>
        <w:rPr>
          <w:bCs w:val="0"/>
        </w:rPr>
      </w:pPr>
      <w:r w:rsidRPr="0051607E">
        <w:rPr>
          <w:bCs w:val="0"/>
        </w:rPr>
        <w:fldChar w:fldCharType="begin" w:fldLock="1"/>
      </w:r>
      <w:r w:rsidRPr="0051607E">
        <w:rPr>
          <w:bCs w:val="0"/>
        </w:rPr>
        <w:instrText xml:space="preserve">ADDIN Mendeley Bibliography CSL_BIBLIOGRAPHY </w:instrText>
      </w:r>
      <w:r w:rsidRPr="0051607E">
        <w:rPr>
          <w:bCs w:val="0"/>
        </w:rPr>
        <w:fldChar w:fldCharType="separate"/>
      </w:r>
      <w:r w:rsidRPr="0051607E">
        <w:rPr>
          <w:bCs w:val="0"/>
        </w:rPr>
        <w:t>Abdalla</w:t>
      </w:r>
      <w:r w:rsidR="006F3E2A">
        <w:rPr>
          <w:bCs w:val="0"/>
        </w:rPr>
        <w:t xml:space="preserve"> </w:t>
      </w:r>
      <w:r w:rsidR="006F3E2A" w:rsidRPr="0051607E">
        <w:rPr>
          <w:bCs w:val="0"/>
        </w:rPr>
        <w:t>F Y O</w:t>
      </w:r>
      <w:r w:rsidR="006F3E2A">
        <w:rPr>
          <w:bCs w:val="0"/>
        </w:rPr>
        <w:t xml:space="preserve">, </w:t>
      </w:r>
      <w:r w:rsidRPr="0051607E">
        <w:rPr>
          <w:bCs w:val="0"/>
        </w:rPr>
        <w:t>Wu</w:t>
      </w:r>
      <w:r w:rsidR="006F3E2A">
        <w:rPr>
          <w:bCs w:val="0"/>
        </w:rPr>
        <w:t xml:space="preserve"> L, </w:t>
      </w:r>
      <w:r w:rsidRPr="0051607E">
        <w:rPr>
          <w:bCs w:val="0"/>
        </w:rPr>
        <w:t>Ullah</w:t>
      </w:r>
      <w:r w:rsidR="006F3E2A">
        <w:rPr>
          <w:bCs w:val="0"/>
        </w:rPr>
        <w:t xml:space="preserve"> H, </w:t>
      </w:r>
      <w:r w:rsidRPr="0051607E">
        <w:rPr>
          <w:bCs w:val="0"/>
        </w:rPr>
        <w:t>Ren</w:t>
      </w:r>
      <w:r w:rsidR="006F3E2A">
        <w:rPr>
          <w:bCs w:val="0"/>
        </w:rPr>
        <w:t xml:space="preserve"> G, </w:t>
      </w:r>
      <w:r w:rsidRPr="0051607E">
        <w:rPr>
          <w:bCs w:val="0"/>
        </w:rPr>
        <w:t>Noor</w:t>
      </w:r>
      <w:r w:rsidR="006F3E2A">
        <w:rPr>
          <w:bCs w:val="0"/>
        </w:rPr>
        <w:t xml:space="preserve"> A, </w:t>
      </w:r>
      <w:r w:rsidRPr="0051607E">
        <w:rPr>
          <w:bCs w:val="0"/>
        </w:rPr>
        <w:t>Mkindu</w:t>
      </w:r>
      <w:r w:rsidR="006F3E2A">
        <w:rPr>
          <w:bCs w:val="0"/>
        </w:rPr>
        <w:t xml:space="preserve"> H, and </w:t>
      </w:r>
      <w:r w:rsidRPr="0051607E">
        <w:rPr>
          <w:bCs w:val="0"/>
        </w:rPr>
        <w:t>Zhao</w:t>
      </w:r>
      <w:r w:rsidR="006F3E2A">
        <w:rPr>
          <w:bCs w:val="0"/>
        </w:rPr>
        <w:t xml:space="preserve"> Y</w:t>
      </w:r>
      <w:r w:rsidRPr="0051607E">
        <w:rPr>
          <w:bCs w:val="0"/>
        </w:rPr>
        <w:t>.</w:t>
      </w:r>
      <w:r w:rsidR="00FA75A5">
        <w:rPr>
          <w:bCs w:val="0"/>
        </w:rPr>
        <w:t xml:space="preserve"> </w:t>
      </w:r>
      <w:r w:rsidRPr="0051607E">
        <w:rPr>
          <w:bCs w:val="0"/>
        </w:rPr>
        <w:t xml:space="preserve"> Deep convolutional neural network application to classify the ECG arrhythmia. Sig</w:t>
      </w:r>
      <w:r w:rsidR="00FA75A5">
        <w:rPr>
          <w:bCs w:val="0"/>
        </w:rPr>
        <w:t>nal, Image and Video Processing. 2020.</w:t>
      </w:r>
      <w:r w:rsidRPr="0051607E">
        <w:rPr>
          <w:bCs w:val="0"/>
        </w:rPr>
        <w:t xml:space="preserve"> 14(7), 1431–1439. https://doi.org/10.1007/s11760-020-01688-2.</w:t>
      </w:r>
    </w:p>
    <w:p w14:paraId="511C4E29" w14:textId="0BEAAF6E" w:rsidR="00CD6264" w:rsidRPr="0051607E" w:rsidRDefault="00CD6264" w:rsidP="0051607E">
      <w:pPr>
        <w:pStyle w:val="ICST-References"/>
        <w:ind w:left="400" w:hanging="400"/>
        <w:rPr>
          <w:bCs w:val="0"/>
        </w:rPr>
      </w:pPr>
      <w:r w:rsidRPr="0051607E">
        <w:rPr>
          <w:bCs w:val="0"/>
        </w:rPr>
        <w:t>Xu</w:t>
      </w:r>
      <w:r w:rsidR="007E43FC">
        <w:rPr>
          <w:bCs w:val="0"/>
        </w:rPr>
        <w:t xml:space="preserve"> X</w:t>
      </w:r>
      <w:r w:rsidRPr="0051607E">
        <w:rPr>
          <w:bCs w:val="0"/>
        </w:rPr>
        <w:t xml:space="preserve"> and Liu</w:t>
      </w:r>
      <w:r w:rsidR="007E43FC">
        <w:rPr>
          <w:bCs w:val="0"/>
        </w:rPr>
        <w:t xml:space="preserve"> Y</w:t>
      </w:r>
      <w:r w:rsidRPr="0051607E">
        <w:rPr>
          <w:bCs w:val="0"/>
        </w:rPr>
        <w:t>. ECG QRS complex detection using Slope Vector Waveform (SVW) algorithm. Annual International Conference of the IEEE Engineering in Med</w:t>
      </w:r>
      <w:r w:rsidR="007E43FC">
        <w:rPr>
          <w:bCs w:val="0"/>
        </w:rPr>
        <w:t>icine and Biology - Proceedings; 2004.</w:t>
      </w:r>
      <w:r w:rsidRPr="0051607E">
        <w:rPr>
          <w:bCs w:val="0"/>
        </w:rPr>
        <w:t xml:space="preserve"> 2004,26 V, 3597–3600. https://doi.org/10.1109/iembs.2004.1404011.</w:t>
      </w:r>
    </w:p>
    <w:p w14:paraId="45EF4E11" w14:textId="7E6A2487" w:rsidR="00CD6264" w:rsidRPr="0051607E" w:rsidRDefault="00CD6264" w:rsidP="0051607E">
      <w:pPr>
        <w:pStyle w:val="ICST-References"/>
        <w:ind w:left="400" w:hanging="400"/>
        <w:rPr>
          <w:bCs w:val="0"/>
        </w:rPr>
      </w:pPr>
      <w:r w:rsidRPr="0051607E">
        <w:rPr>
          <w:bCs w:val="0"/>
        </w:rPr>
        <w:t>Gao</w:t>
      </w:r>
      <w:r w:rsidR="007E43FC">
        <w:rPr>
          <w:bCs w:val="0"/>
        </w:rPr>
        <w:t xml:space="preserve"> X. </w:t>
      </w:r>
      <w:r w:rsidRPr="0051607E">
        <w:rPr>
          <w:bCs w:val="0"/>
        </w:rPr>
        <w:t xml:space="preserve">Diagnosing Abnormal Electrocardiogram (ECG) via Deep Learning. Practical Applications of Electrocardiogram.  </w:t>
      </w:r>
      <w:r w:rsidR="007E43FC">
        <w:rPr>
          <w:bCs w:val="0"/>
        </w:rPr>
        <w:t xml:space="preserve">2020. </w:t>
      </w:r>
      <w:r w:rsidRPr="0051607E">
        <w:rPr>
          <w:bCs w:val="0"/>
        </w:rPr>
        <w:t>https://doi.org/10.5772/intechopen.85509.</w:t>
      </w:r>
    </w:p>
    <w:p w14:paraId="0892AD7C" w14:textId="05F754F5" w:rsidR="00CD6264" w:rsidRPr="0051607E" w:rsidRDefault="00CD6264" w:rsidP="0051607E">
      <w:pPr>
        <w:pStyle w:val="ICST-References"/>
        <w:ind w:left="400" w:hanging="400"/>
        <w:rPr>
          <w:bCs w:val="0"/>
        </w:rPr>
      </w:pPr>
      <w:r w:rsidRPr="0051607E">
        <w:rPr>
          <w:bCs w:val="0"/>
        </w:rPr>
        <w:t xml:space="preserve">Ahmed </w:t>
      </w:r>
      <w:r w:rsidR="007E43FC">
        <w:rPr>
          <w:bCs w:val="0"/>
        </w:rPr>
        <w:t xml:space="preserve">W and </w:t>
      </w:r>
      <w:r w:rsidRPr="0051607E">
        <w:rPr>
          <w:bCs w:val="0"/>
        </w:rPr>
        <w:t>Khalid</w:t>
      </w:r>
      <w:r w:rsidR="007E43FC">
        <w:rPr>
          <w:bCs w:val="0"/>
        </w:rPr>
        <w:t xml:space="preserve"> S</w:t>
      </w:r>
      <w:r w:rsidRPr="0051607E">
        <w:rPr>
          <w:bCs w:val="0"/>
        </w:rPr>
        <w:t>. ECG signal processing for recognition of cardiovascular diseases: A survey. 2016 6th International Conference on Innovati</w:t>
      </w:r>
      <w:r w:rsidR="007E43FC">
        <w:rPr>
          <w:bCs w:val="0"/>
        </w:rPr>
        <w:t xml:space="preserve">ve Computing Technology, INTECH; </w:t>
      </w:r>
      <w:r w:rsidRPr="0051607E">
        <w:rPr>
          <w:bCs w:val="0"/>
        </w:rPr>
        <w:t>2016, 677–682,2017. https://doi.org/10.1109/INTECH.2016.7845089.</w:t>
      </w:r>
    </w:p>
    <w:p w14:paraId="7E161036" w14:textId="5246DDC4" w:rsidR="00CD6264" w:rsidRPr="0051607E" w:rsidRDefault="00CD6264" w:rsidP="0051607E">
      <w:pPr>
        <w:pStyle w:val="ICST-References"/>
        <w:ind w:left="400" w:hanging="400"/>
        <w:rPr>
          <w:bCs w:val="0"/>
        </w:rPr>
      </w:pPr>
      <w:r w:rsidRPr="0051607E">
        <w:rPr>
          <w:bCs w:val="0"/>
        </w:rPr>
        <w:t xml:space="preserve">Lamba </w:t>
      </w:r>
      <w:r w:rsidR="007E43FC">
        <w:rPr>
          <w:bCs w:val="0"/>
        </w:rPr>
        <w:t xml:space="preserve">P </w:t>
      </w:r>
      <w:r w:rsidRPr="0051607E">
        <w:rPr>
          <w:bCs w:val="0"/>
        </w:rPr>
        <w:t>and Rawal</w:t>
      </w:r>
      <w:r w:rsidR="007E43FC">
        <w:rPr>
          <w:bCs w:val="0"/>
        </w:rPr>
        <w:t xml:space="preserve"> K</w:t>
      </w:r>
      <w:r w:rsidRPr="0051607E">
        <w:rPr>
          <w:bCs w:val="0"/>
        </w:rPr>
        <w:t>. A Survey of Algorithms for Feature Extraction and Feature Classification Methods. International Conference on Automation, Computational and Technology Management, ICACTM 2019, 338–341. https://doi.org/10.1109/ICACTM.2019.8776804</w:t>
      </w:r>
    </w:p>
    <w:p w14:paraId="2F78E13A" w14:textId="2C410203" w:rsidR="00CD6264" w:rsidRPr="0051607E" w:rsidRDefault="00CD6264" w:rsidP="0051607E">
      <w:pPr>
        <w:pStyle w:val="ICST-References"/>
        <w:ind w:left="400" w:hanging="400"/>
        <w:rPr>
          <w:bCs w:val="0"/>
        </w:rPr>
      </w:pPr>
      <w:r w:rsidRPr="0051607E">
        <w:rPr>
          <w:bCs w:val="0"/>
        </w:rPr>
        <w:t>Patil</w:t>
      </w:r>
      <w:r w:rsidR="004F6F75">
        <w:rPr>
          <w:bCs w:val="0"/>
        </w:rPr>
        <w:t xml:space="preserve"> D D,</w:t>
      </w:r>
      <w:r w:rsidRPr="0051607E">
        <w:rPr>
          <w:bCs w:val="0"/>
        </w:rPr>
        <w:t xml:space="preserve"> and Singh</w:t>
      </w:r>
      <w:r w:rsidR="004F6F75">
        <w:rPr>
          <w:bCs w:val="0"/>
        </w:rPr>
        <w:t xml:space="preserve"> R P</w:t>
      </w:r>
      <w:r w:rsidRPr="0051607E">
        <w:rPr>
          <w:bCs w:val="0"/>
        </w:rPr>
        <w:t>. Reviewing Different ECG-Signal Feature Extraction and Classification Approaches. International Journal of Sc</w:t>
      </w:r>
      <w:r w:rsidR="004F6F75">
        <w:rPr>
          <w:bCs w:val="0"/>
        </w:rPr>
        <w:t>ientific &amp; Engineering Research; 2016.</w:t>
      </w:r>
      <w:r w:rsidRPr="0051607E">
        <w:rPr>
          <w:bCs w:val="0"/>
        </w:rPr>
        <w:t xml:space="preserve"> Volume, 7(3), 1270–1274.</w:t>
      </w:r>
    </w:p>
    <w:p w14:paraId="4B65406B" w14:textId="3B49CB2E" w:rsidR="00CD6264" w:rsidRPr="0051607E" w:rsidRDefault="00CD6264" w:rsidP="0051607E">
      <w:pPr>
        <w:pStyle w:val="ICST-References"/>
        <w:ind w:left="400" w:hanging="400"/>
        <w:rPr>
          <w:bCs w:val="0"/>
        </w:rPr>
      </w:pPr>
      <w:r w:rsidRPr="0051607E">
        <w:rPr>
          <w:bCs w:val="0"/>
        </w:rPr>
        <w:t>Parvaneh S and Rubin</w:t>
      </w:r>
      <w:r w:rsidR="004F6F75">
        <w:rPr>
          <w:bCs w:val="0"/>
        </w:rPr>
        <w:t xml:space="preserve"> J</w:t>
      </w:r>
      <w:r w:rsidRPr="0051607E">
        <w:rPr>
          <w:bCs w:val="0"/>
        </w:rPr>
        <w:t>. Electrocardiogram Monitoring and Interpretation: From Traditional Machine Learning to Deep Learning, and Their Combination. Computing in Cardiology</w:t>
      </w:r>
      <w:r w:rsidR="004F6F75">
        <w:rPr>
          <w:bCs w:val="0"/>
        </w:rPr>
        <w:t>; 2018</w:t>
      </w:r>
      <w:r w:rsidRPr="0051607E">
        <w:rPr>
          <w:bCs w:val="0"/>
        </w:rPr>
        <w:t>. https://doi.org/10.22489/CinC.2018.144.</w:t>
      </w:r>
    </w:p>
    <w:p w14:paraId="06651441" w14:textId="4BCDAECF" w:rsidR="00CD6264" w:rsidRPr="0051607E" w:rsidRDefault="00CD6264" w:rsidP="0051607E">
      <w:pPr>
        <w:pStyle w:val="ICST-References"/>
        <w:ind w:left="400" w:hanging="400"/>
        <w:rPr>
          <w:bCs w:val="0"/>
        </w:rPr>
      </w:pPr>
      <w:r w:rsidRPr="0051607E">
        <w:rPr>
          <w:bCs w:val="0"/>
        </w:rPr>
        <w:t>Chiang</w:t>
      </w:r>
      <w:r w:rsidR="004F6F75">
        <w:rPr>
          <w:bCs w:val="0"/>
        </w:rPr>
        <w:t xml:space="preserve"> H T</w:t>
      </w:r>
      <w:r w:rsidRPr="0051607E">
        <w:rPr>
          <w:bCs w:val="0"/>
        </w:rPr>
        <w:t>,</w:t>
      </w:r>
      <w:r w:rsidR="004F6F75">
        <w:rPr>
          <w:bCs w:val="0"/>
        </w:rPr>
        <w:t xml:space="preserve"> </w:t>
      </w:r>
      <w:r w:rsidRPr="0051607E">
        <w:rPr>
          <w:bCs w:val="0"/>
        </w:rPr>
        <w:t>Hsieh</w:t>
      </w:r>
      <w:r w:rsidR="004F6F75">
        <w:rPr>
          <w:bCs w:val="0"/>
        </w:rPr>
        <w:t xml:space="preserve"> Y Y</w:t>
      </w:r>
      <w:r w:rsidRPr="0051607E">
        <w:rPr>
          <w:bCs w:val="0"/>
        </w:rPr>
        <w:t>, Fu</w:t>
      </w:r>
      <w:r w:rsidR="004F6F75">
        <w:rPr>
          <w:bCs w:val="0"/>
        </w:rPr>
        <w:t xml:space="preserve"> S W</w:t>
      </w:r>
      <w:r w:rsidRPr="0051607E">
        <w:rPr>
          <w:bCs w:val="0"/>
        </w:rPr>
        <w:t>,</w:t>
      </w:r>
      <w:r w:rsidR="004F6F75">
        <w:rPr>
          <w:bCs w:val="0"/>
        </w:rPr>
        <w:t xml:space="preserve"> </w:t>
      </w:r>
      <w:r w:rsidRPr="0051607E">
        <w:rPr>
          <w:bCs w:val="0"/>
        </w:rPr>
        <w:t>Hung</w:t>
      </w:r>
      <w:r w:rsidR="004F6F75">
        <w:rPr>
          <w:bCs w:val="0"/>
        </w:rPr>
        <w:t xml:space="preserve"> K H</w:t>
      </w:r>
      <w:r w:rsidRPr="0051607E">
        <w:rPr>
          <w:bCs w:val="0"/>
        </w:rPr>
        <w:t>, Tsao</w:t>
      </w:r>
      <w:r w:rsidR="004F6F75">
        <w:rPr>
          <w:bCs w:val="0"/>
        </w:rPr>
        <w:t xml:space="preserve"> Y</w:t>
      </w:r>
      <w:r w:rsidRPr="0051607E">
        <w:rPr>
          <w:bCs w:val="0"/>
        </w:rPr>
        <w:t>, and Chien</w:t>
      </w:r>
      <w:r w:rsidR="004F6F75">
        <w:rPr>
          <w:bCs w:val="0"/>
        </w:rPr>
        <w:t xml:space="preserve"> S Y</w:t>
      </w:r>
      <w:r w:rsidRPr="0051607E">
        <w:rPr>
          <w:bCs w:val="0"/>
        </w:rPr>
        <w:t>. Noise Reduction in ECG Signals Using Fully Convolutional Deno</w:t>
      </w:r>
      <w:r w:rsidR="004F6F75">
        <w:rPr>
          <w:bCs w:val="0"/>
        </w:rPr>
        <w:t>ising Autoencoders. IEEE Access; 2019.</w:t>
      </w:r>
      <w:r w:rsidRPr="0051607E">
        <w:rPr>
          <w:bCs w:val="0"/>
        </w:rPr>
        <w:t xml:space="preserve"> 7, 60806–60813. https://doi.org/10.1109/ACCESS.2019.2912036</w:t>
      </w:r>
    </w:p>
    <w:p w14:paraId="6EC6AABF" w14:textId="445F1514" w:rsidR="00CD6264" w:rsidRPr="0051607E" w:rsidRDefault="00CD6264" w:rsidP="0051607E">
      <w:pPr>
        <w:pStyle w:val="ICST-References"/>
        <w:ind w:left="400" w:hanging="400"/>
        <w:rPr>
          <w:bCs w:val="0"/>
        </w:rPr>
      </w:pPr>
      <w:r w:rsidRPr="0051607E">
        <w:rPr>
          <w:bCs w:val="0"/>
        </w:rPr>
        <w:t>Yoon</w:t>
      </w:r>
      <w:r w:rsidR="004F6F75">
        <w:rPr>
          <w:bCs w:val="0"/>
        </w:rPr>
        <w:t xml:space="preserve"> D</w:t>
      </w:r>
      <w:r w:rsidRPr="0051607E">
        <w:rPr>
          <w:bCs w:val="0"/>
        </w:rPr>
        <w:t>, Lim</w:t>
      </w:r>
      <w:r w:rsidR="004F6F75">
        <w:rPr>
          <w:bCs w:val="0"/>
        </w:rPr>
        <w:t xml:space="preserve"> H S</w:t>
      </w:r>
      <w:r w:rsidRPr="0051607E">
        <w:rPr>
          <w:bCs w:val="0"/>
        </w:rPr>
        <w:t>, Jung</w:t>
      </w:r>
      <w:r w:rsidR="004F6F75">
        <w:rPr>
          <w:bCs w:val="0"/>
        </w:rPr>
        <w:t xml:space="preserve"> K</w:t>
      </w:r>
      <w:r w:rsidRPr="0051607E">
        <w:rPr>
          <w:bCs w:val="0"/>
        </w:rPr>
        <w:t>, Kim</w:t>
      </w:r>
      <w:r w:rsidR="004F6F75">
        <w:rPr>
          <w:bCs w:val="0"/>
        </w:rPr>
        <w:t xml:space="preserve"> T Y, &amp; and </w:t>
      </w:r>
      <w:r w:rsidRPr="0051607E">
        <w:rPr>
          <w:bCs w:val="0"/>
        </w:rPr>
        <w:t>Lee</w:t>
      </w:r>
      <w:r w:rsidR="004F6F75">
        <w:rPr>
          <w:bCs w:val="0"/>
        </w:rPr>
        <w:t xml:space="preserve"> S</w:t>
      </w:r>
      <w:r w:rsidRPr="0051607E">
        <w:rPr>
          <w:bCs w:val="0"/>
        </w:rPr>
        <w:t xml:space="preserve">.  Deep learning-based electrocardiogram signal noise detection and screening model. </w:t>
      </w:r>
      <w:r w:rsidR="004F6F75">
        <w:rPr>
          <w:bCs w:val="0"/>
        </w:rPr>
        <w:t>Healthcare Informatics Research; 2019.</w:t>
      </w:r>
      <w:r w:rsidRPr="0051607E">
        <w:rPr>
          <w:bCs w:val="0"/>
        </w:rPr>
        <w:t xml:space="preserve"> 25(3), 201–211. https://doi.org/10.4258/hir.2019.25.3.201.</w:t>
      </w:r>
    </w:p>
    <w:p w14:paraId="569156E0" w14:textId="6F47FA8F" w:rsidR="00CD6264" w:rsidRPr="0051607E" w:rsidRDefault="00CD6264" w:rsidP="0051607E">
      <w:pPr>
        <w:pStyle w:val="ICST-References"/>
        <w:ind w:left="400" w:hanging="400"/>
        <w:rPr>
          <w:bCs w:val="0"/>
        </w:rPr>
      </w:pPr>
      <w:r w:rsidRPr="0051607E">
        <w:rPr>
          <w:bCs w:val="0"/>
        </w:rPr>
        <w:t>Serhani</w:t>
      </w:r>
      <w:r w:rsidR="004F6F75">
        <w:rPr>
          <w:bCs w:val="0"/>
        </w:rPr>
        <w:t xml:space="preserve"> M A</w:t>
      </w:r>
      <w:r w:rsidRPr="0051607E">
        <w:rPr>
          <w:bCs w:val="0"/>
        </w:rPr>
        <w:t>, Kassabi</w:t>
      </w:r>
      <w:r w:rsidR="004F6F75">
        <w:rPr>
          <w:bCs w:val="0"/>
        </w:rPr>
        <w:t xml:space="preserve"> H T EI</w:t>
      </w:r>
      <w:r w:rsidRPr="0051607E">
        <w:rPr>
          <w:bCs w:val="0"/>
        </w:rPr>
        <w:t>, Ismail</w:t>
      </w:r>
      <w:r w:rsidR="004F6F75">
        <w:rPr>
          <w:bCs w:val="0"/>
        </w:rPr>
        <w:t xml:space="preserve"> H</w:t>
      </w:r>
      <w:r w:rsidRPr="0051607E">
        <w:rPr>
          <w:bCs w:val="0"/>
        </w:rPr>
        <w:t xml:space="preserve">, and </w:t>
      </w:r>
      <w:r w:rsidR="004F6F75">
        <w:rPr>
          <w:bCs w:val="0"/>
        </w:rPr>
        <w:t>Navaz A N.</w:t>
      </w:r>
      <w:r w:rsidRPr="0051607E">
        <w:rPr>
          <w:bCs w:val="0"/>
        </w:rPr>
        <w:t xml:space="preserve"> ECG monitoring systems: Review, architecture, processes, and key challe</w:t>
      </w:r>
      <w:r w:rsidR="004F6F75">
        <w:rPr>
          <w:bCs w:val="0"/>
        </w:rPr>
        <w:t>nges. Sensors (Switzerland); 2020.</w:t>
      </w:r>
      <w:r w:rsidRPr="0051607E">
        <w:rPr>
          <w:bCs w:val="0"/>
        </w:rPr>
        <w:t xml:space="preserve"> 20(6). https://doi.org/10.3390/s20061796.</w:t>
      </w:r>
    </w:p>
    <w:p w14:paraId="20BEA206" w14:textId="1B9F4B28" w:rsidR="00CD6264" w:rsidRPr="0051607E" w:rsidRDefault="00CD6264" w:rsidP="0051607E">
      <w:pPr>
        <w:pStyle w:val="ICST-References"/>
        <w:ind w:left="400" w:hanging="400"/>
        <w:rPr>
          <w:bCs w:val="0"/>
        </w:rPr>
      </w:pPr>
      <w:r w:rsidRPr="0051607E">
        <w:rPr>
          <w:bCs w:val="0"/>
        </w:rPr>
        <w:lastRenderedPageBreak/>
        <w:t xml:space="preserve">Sodmann </w:t>
      </w:r>
      <w:r w:rsidR="004F6F75">
        <w:rPr>
          <w:bCs w:val="0"/>
        </w:rPr>
        <w:t>P</w:t>
      </w:r>
      <w:r w:rsidRPr="0051607E">
        <w:rPr>
          <w:bCs w:val="0"/>
        </w:rPr>
        <w:t>,</w:t>
      </w:r>
      <w:r w:rsidR="004F6F75">
        <w:rPr>
          <w:bCs w:val="0"/>
        </w:rPr>
        <w:t xml:space="preserve"> </w:t>
      </w:r>
      <w:r w:rsidRPr="0051607E">
        <w:rPr>
          <w:bCs w:val="0"/>
        </w:rPr>
        <w:t>Vollmer</w:t>
      </w:r>
      <w:r w:rsidR="004F6F75">
        <w:rPr>
          <w:bCs w:val="0"/>
        </w:rPr>
        <w:t xml:space="preserve"> M</w:t>
      </w:r>
      <w:r w:rsidRPr="0051607E">
        <w:rPr>
          <w:bCs w:val="0"/>
        </w:rPr>
        <w:t>, and Nath</w:t>
      </w:r>
      <w:r w:rsidR="004F6F75">
        <w:rPr>
          <w:bCs w:val="0"/>
        </w:rPr>
        <w:t xml:space="preserve"> N A</w:t>
      </w:r>
      <w:r w:rsidRPr="0051607E">
        <w:rPr>
          <w:bCs w:val="0"/>
        </w:rPr>
        <w:t>. Convolutional Neural Network for ECG. Institute of Phys</w:t>
      </w:r>
      <w:r w:rsidR="00FD33C2">
        <w:rPr>
          <w:bCs w:val="0"/>
        </w:rPr>
        <w:t>ics and Enginerring in Medicine; 2018.</w:t>
      </w:r>
    </w:p>
    <w:p w14:paraId="4C5A8111" w14:textId="768EEE93" w:rsidR="00CD6264" w:rsidRPr="0051607E" w:rsidRDefault="00CD6264" w:rsidP="0051607E">
      <w:pPr>
        <w:pStyle w:val="ICST-References"/>
        <w:ind w:left="400" w:hanging="400"/>
        <w:rPr>
          <w:bCs w:val="0"/>
        </w:rPr>
      </w:pPr>
      <w:r w:rsidRPr="0051607E">
        <w:rPr>
          <w:bCs w:val="0"/>
        </w:rPr>
        <w:t xml:space="preserve">Yan Yan Qin </w:t>
      </w:r>
      <w:r w:rsidR="00FD2436">
        <w:rPr>
          <w:bCs w:val="0"/>
        </w:rPr>
        <w:t xml:space="preserve">X, and </w:t>
      </w:r>
      <w:r w:rsidRPr="0051607E">
        <w:rPr>
          <w:bCs w:val="0"/>
        </w:rPr>
        <w:t>Wang</w:t>
      </w:r>
      <w:r w:rsidR="00FD2436">
        <w:rPr>
          <w:bCs w:val="0"/>
        </w:rPr>
        <w:t xml:space="preserve"> L</w:t>
      </w:r>
      <w:r w:rsidRPr="0051607E">
        <w:rPr>
          <w:bCs w:val="0"/>
        </w:rPr>
        <w:t>. ECG Annotation and Diagnosis Classification Techniques. Health Info</w:t>
      </w:r>
      <w:r w:rsidR="00FD2436">
        <w:rPr>
          <w:bCs w:val="0"/>
        </w:rPr>
        <w:t>rmatics Data Analysis, Springer; 2017.</w:t>
      </w:r>
      <w:r w:rsidRPr="0051607E">
        <w:rPr>
          <w:bCs w:val="0"/>
        </w:rPr>
        <w:t xml:space="preserve"> 129–154. https://doi.org/10.1007/978-3-319-44981-4_9</w:t>
      </w:r>
    </w:p>
    <w:p w14:paraId="47164E8E" w14:textId="77777777" w:rsidR="00CD6264" w:rsidRPr="0051607E" w:rsidRDefault="00CD6264" w:rsidP="0051607E">
      <w:pPr>
        <w:pStyle w:val="ICST-References"/>
        <w:ind w:left="400" w:hanging="400"/>
        <w:rPr>
          <w:bCs w:val="0"/>
        </w:rPr>
      </w:pPr>
      <w:r w:rsidRPr="0051607E">
        <w:rPr>
          <w:bCs w:val="0"/>
        </w:rPr>
        <w:t>Physionet. (2006, July 6). Annotation. www.Physionet.Org. Available at https://archive.physionet.org/physiobank/annotations.shtml</w:t>
      </w:r>
    </w:p>
    <w:p w14:paraId="3DD06E36" w14:textId="69A74967" w:rsidR="00CD6264" w:rsidRPr="0051607E" w:rsidRDefault="00CD6264" w:rsidP="0051607E">
      <w:pPr>
        <w:pStyle w:val="ICST-References"/>
        <w:ind w:left="400" w:hanging="400"/>
        <w:rPr>
          <w:bCs w:val="0"/>
        </w:rPr>
      </w:pPr>
      <w:r w:rsidRPr="0051607E">
        <w:rPr>
          <w:bCs w:val="0"/>
        </w:rPr>
        <w:t>Qiu L, Cai</w:t>
      </w:r>
      <w:r w:rsidR="00FD2436">
        <w:rPr>
          <w:bCs w:val="0"/>
        </w:rPr>
        <w:t xml:space="preserve"> W</w:t>
      </w:r>
      <w:r w:rsidRPr="0051607E">
        <w:rPr>
          <w:bCs w:val="0"/>
        </w:rPr>
        <w:t>, Yu</w:t>
      </w:r>
      <w:r w:rsidR="00FD2436">
        <w:rPr>
          <w:bCs w:val="0"/>
        </w:rPr>
        <w:t xml:space="preserve"> J</w:t>
      </w:r>
      <w:r w:rsidRPr="0051607E">
        <w:rPr>
          <w:bCs w:val="0"/>
        </w:rPr>
        <w:t xml:space="preserve"> , Zhong </w:t>
      </w:r>
      <w:r w:rsidR="00FD2436">
        <w:rPr>
          <w:bCs w:val="0"/>
        </w:rPr>
        <w:t>J,</w:t>
      </w:r>
      <w:r w:rsidRPr="0051607E">
        <w:rPr>
          <w:bCs w:val="0"/>
        </w:rPr>
        <w:t xml:space="preserve"> Wang</w:t>
      </w:r>
      <w:r w:rsidR="00FD2436">
        <w:rPr>
          <w:bCs w:val="0"/>
        </w:rPr>
        <w:t xml:space="preserve"> Y</w:t>
      </w:r>
      <w:r w:rsidRPr="0051607E">
        <w:rPr>
          <w:bCs w:val="0"/>
        </w:rPr>
        <w:t xml:space="preserve"> , Li</w:t>
      </w:r>
      <w:r w:rsidR="00FD2436">
        <w:rPr>
          <w:bCs w:val="0"/>
        </w:rPr>
        <w:t xml:space="preserve"> W</w:t>
      </w:r>
      <w:r w:rsidRPr="0051607E">
        <w:rPr>
          <w:bCs w:val="0"/>
        </w:rPr>
        <w:t>, Chen</w:t>
      </w:r>
      <w:r w:rsidR="00FD2436">
        <w:rPr>
          <w:bCs w:val="0"/>
        </w:rPr>
        <w:t xml:space="preserve"> Y</w:t>
      </w:r>
      <w:r w:rsidRPr="0051607E">
        <w:rPr>
          <w:bCs w:val="0"/>
        </w:rPr>
        <w:t>, and  Wang</w:t>
      </w:r>
      <w:r w:rsidR="00FD2436">
        <w:rPr>
          <w:bCs w:val="0"/>
        </w:rPr>
        <w:t xml:space="preserve"> L</w:t>
      </w:r>
      <w:r w:rsidRPr="0051607E">
        <w:rPr>
          <w:bCs w:val="0"/>
        </w:rPr>
        <w:t>. A two-stage ECG signal denoising method based on deep convolutional network</w:t>
      </w:r>
      <w:r w:rsidR="00FD2436">
        <w:rPr>
          <w:bCs w:val="0"/>
        </w:rPr>
        <w:t>; 2020.</w:t>
      </w:r>
      <w:r w:rsidRPr="0051607E">
        <w:rPr>
          <w:bCs w:val="0"/>
        </w:rPr>
        <w:t xml:space="preserve"> bioRxiv:https://t.co/wUU6azuY3j , doi.org/10.1101/2020.03.27.012831</w:t>
      </w:r>
    </w:p>
    <w:p w14:paraId="6CB01578" w14:textId="77777777" w:rsidR="00181280" w:rsidRDefault="00CD6264" w:rsidP="00181280">
      <w:pPr>
        <w:pStyle w:val="ICST-References"/>
        <w:ind w:left="400" w:hanging="400"/>
        <w:rPr>
          <w:bCs w:val="0"/>
        </w:rPr>
      </w:pPr>
      <w:r w:rsidRPr="0051607E">
        <w:rPr>
          <w:bCs w:val="0"/>
        </w:rPr>
        <w:t>Hassanien</w:t>
      </w:r>
      <w:r w:rsidR="00FD2436">
        <w:rPr>
          <w:bCs w:val="0"/>
        </w:rPr>
        <w:t xml:space="preserve"> A E</w:t>
      </w:r>
      <w:r w:rsidRPr="0051607E">
        <w:rPr>
          <w:bCs w:val="0"/>
        </w:rPr>
        <w:t>, Kilany</w:t>
      </w:r>
      <w:r w:rsidR="00FD2436">
        <w:rPr>
          <w:bCs w:val="0"/>
        </w:rPr>
        <w:t xml:space="preserve"> M</w:t>
      </w:r>
      <w:r w:rsidRPr="0051607E">
        <w:rPr>
          <w:bCs w:val="0"/>
        </w:rPr>
        <w:t>, and  Houssein</w:t>
      </w:r>
      <w:r w:rsidR="00FD2436">
        <w:rPr>
          <w:bCs w:val="0"/>
        </w:rPr>
        <w:t xml:space="preserve"> E H</w:t>
      </w:r>
      <w:r w:rsidRPr="0051607E">
        <w:rPr>
          <w:bCs w:val="0"/>
        </w:rPr>
        <w:t>. ECG signals classification: a review. International Journal of Intelligent Engineering Informatics, 2017, 5(4), 376. https://doi.org/10.1504/ijiei.2017.10008807</w:t>
      </w:r>
    </w:p>
    <w:p w14:paraId="0B3D003A" w14:textId="77777777" w:rsidR="00181280" w:rsidRPr="00181280" w:rsidRDefault="00CD6264" w:rsidP="00181280">
      <w:pPr>
        <w:pStyle w:val="ICST-References"/>
        <w:ind w:left="400" w:hanging="400"/>
        <w:rPr>
          <w:bCs w:val="0"/>
        </w:rPr>
      </w:pPr>
      <w:r w:rsidRPr="00181280">
        <w:t xml:space="preserve">Karthikeyan, N., &amp; Rani, M. S. “ECG Classification Using Machine Learning Classifiers with Optimal Feature Selection Methods”. In Evolutionary Computing and Mobile Sustainable Networks  </w:t>
      </w:r>
      <w:r w:rsidR="00FD2436" w:rsidRPr="00181280">
        <w:t xml:space="preserve">Springer, Singapore; </w:t>
      </w:r>
      <w:r w:rsidRPr="00181280">
        <w:t>2022</w:t>
      </w:r>
      <w:r w:rsidR="00FD2436" w:rsidRPr="00181280">
        <w:t>. (pp. 277-289).</w:t>
      </w:r>
      <w:r w:rsidR="00181280" w:rsidRPr="00181280">
        <w:t xml:space="preserve"> </w:t>
      </w:r>
    </w:p>
    <w:p w14:paraId="26FF6C95" w14:textId="435FA4DF" w:rsidR="00181280" w:rsidRDefault="00181280" w:rsidP="00181280">
      <w:pPr>
        <w:pStyle w:val="ICST-References"/>
        <w:ind w:left="400" w:hanging="400"/>
      </w:pPr>
      <w:r w:rsidRPr="00181280">
        <w:t>Nithya, S, &amp; Rani, M S.: XACML: Explainable Arrhythmia Classification Model Using Machine Learning.  In International Advanced Computin</w:t>
      </w:r>
      <w:r>
        <w:t xml:space="preserve">g Conference. </w:t>
      </w:r>
      <w:r w:rsidR="00E53AEA">
        <w:t xml:space="preserve"> Cham: </w:t>
      </w:r>
      <w:r>
        <w:t>Springer</w:t>
      </w:r>
      <w:r w:rsidR="00E53AEA">
        <w:t xml:space="preserve"> Nature Switzerland.pp.219-231</w:t>
      </w:r>
      <w:r>
        <w:t xml:space="preserve"> (202</w:t>
      </w:r>
      <w:r w:rsidR="00E53AEA">
        <w:t>2</w:t>
      </w:r>
      <w:r w:rsidRPr="00181280">
        <w:t>)</w:t>
      </w:r>
      <w:r w:rsidR="00E53AEA">
        <w:t xml:space="preserve"> </w:t>
      </w:r>
    </w:p>
    <w:p w14:paraId="3B3CFB39" w14:textId="77777777" w:rsidR="00E53AEA" w:rsidRPr="00E53AEA" w:rsidRDefault="00E53AEA" w:rsidP="00E53AEA">
      <w:pPr>
        <w:pStyle w:val="ICST-References"/>
        <w:numPr>
          <w:ilvl w:val="0"/>
          <w:numId w:val="0"/>
        </w:numPr>
        <w:ind w:left="720" w:hanging="360"/>
        <w:rPr>
          <w:lang w:val="en-IN" w:eastAsia="sk-SK"/>
        </w:rPr>
      </w:pPr>
    </w:p>
    <w:p w14:paraId="5DB92FCA" w14:textId="2C467061" w:rsidR="00CD6264" w:rsidRPr="0051607E" w:rsidRDefault="00CD6264" w:rsidP="0051607E">
      <w:pPr>
        <w:pStyle w:val="ICST-References"/>
        <w:ind w:left="400" w:hanging="400"/>
        <w:rPr>
          <w:bCs w:val="0"/>
        </w:rPr>
      </w:pPr>
      <w:r w:rsidRPr="0051607E">
        <w:rPr>
          <w:bCs w:val="0"/>
        </w:rPr>
        <w:t>Lundervold</w:t>
      </w:r>
      <w:r w:rsidR="00743C0B">
        <w:rPr>
          <w:bCs w:val="0"/>
        </w:rPr>
        <w:t xml:space="preserve"> A S</w:t>
      </w:r>
      <w:r w:rsidRPr="0051607E">
        <w:rPr>
          <w:bCs w:val="0"/>
        </w:rPr>
        <w:t>, and Lundervold</w:t>
      </w:r>
      <w:r w:rsidR="00743C0B">
        <w:rPr>
          <w:bCs w:val="0"/>
        </w:rPr>
        <w:t xml:space="preserve"> A</w:t>
      </w:r>
      <w:r w:rsidRPr="0051607E">
        <w:rPr>
          <w:bCs w:val="0"/>
        </w:rPr>
        <w:t xml:space="preserve">. An overview of deep learning in medical imaging focusing on MRI. Zeitschrift Fur Medizinische Physik, </w:t>
      </w:r>
      <w:r w:rsidR="00743C0B">
        <w:rPr>
          <w:bCs w:val="0"/>
        </w:rPr>
        <w:t xml:space="preserve">2019. </w:t>
      </w:r>
      <w:r w:rsidRPr="0051607E">
        <w:rPr>
          <w:bCs w:val="0"/>
        </w:rPr>
        <w:t>29(2),</w:t>
      </w:r>
      <w:r w:rsidR="00743C0B">
        <w:rPr>
          <w:bCs w:val="0"/>
        </w:rPr>
        <w:t xml:space="preserve"> </w:t>
      </w:r>
      <w:r w:rsidRPr="0051607E">
        <w:rPr>
          <w:bCs w:val="0"/>
        </w:rPr>
        <w:t>102–127. https://doi.org/10.1016/j.zemedi.2018.11.002</w:t>
      </w:r>
    </w:p>
    <w:p w14:paraId="246B3DAC" w14:textId="20BDC8AB" w:rsidR="00CD6264" w:rsidRPr="0051607E" w:rsidRDefault="007D5B53" w:rsidP="0051607E">
      <w:pPr>
        <w:pStyle w:val="ICST-References"/>
        <w:ind w:left="400" w:hanging="400"/>
        <w:rPr>
          <w:bCs w:val="0"/>
        </w:rPr>
      </w:pPr>
      <w:r>
        <w:rPr>
          <w:bCs w:val="0"/>
        </w:rPr>
        <w:t>E</w:t>
      </w:r>
      <w:r w:rsidR="00CD6264" w:rsidRPr="0051607E">
        <w:rPr>
          <w:bCs w:val="0"/>
        </w:rPr>
        <w:t>plitzky</w:t>
      </w:r>
      <w:r w:rsidR="00F673C7">
        <w:rPr>
          <w:bCs w:val="0"/>
        </w:rPr>
        <w:t xml:space="preserve"> B A</w:t>
      </w:r>
      <w:r>
        <w:rPr>
          <w:bCs w:val="0"/>
        </w:rPr>
        <w:t xml:space="preserve">, </w:t>
      </w:r>
      <w:r w:rsidR="00CD6264" w:rsidRPr="0051607E">
        <w:rPr>
          <w:bCs w:val="0"/>
        </w:rPr>
        <w:t>Mc</w:t>
      </w:r>
      <w:r w:rsidR="00743C0B">
        <w:rPr>
          <w:bCs w:val="0"/>
        </w:rPr>
        <w:t>Roberts</w:t>
      </w:r>
      <w:r>
        <w:rPr>
          <w:bCs w:val="0"/>
        </w:rPr>
        <w:t xml:space="preserve"> M, and </w:t>
      </w:r>
      <w:r w:rsidR="00743C0B">
        <w:rPr>
          <w:bCs w:val="0"/>
        </w:rPr>
        <w:t>Ghanbari</w:t>
      </w:r>
      <w:r>
        <w:rPr>
          <w:bCs w:val="0"/>
        </w:rPr>
        <w:t xml:space="preserve"> H</w:t>
      </w:r>
      <w:r w:rsidR="00743C0B">
        <w:rPr>
          <w:bCs w:val="0"/>
        </w:rPr>
        <w:t>.</w:t>
      </w:r>
      <w:r w:rsidR="00CD6264" w:rsidRPr="0051607E">
        <w:rPr>
          <w:bCs w:val="0"/>
        </w:rPr>
        <w:t xml:space="preserve"> Deep learning for comprehensive ECG annotation. Heart Rhythm,</w:t>
      </w:r>
      <w:r w:rsidR="00F673C7">
        <w:rPr>
          <w:bCs w:val="0"/>
        </w:rPr>
        <w:t xml:space="preserve"> 2020.</w:t>
      </w:r>
      <w:r w:rsidR="00CD6264" w:rsidRPr="0051607E">
        <w:rPr>
          <w:bCs w:val="0"/>
        </w:rPr>
        <w:t xml:space="preserve">  17(5), 881–888. https://doi.org/10.1016/j.hrthm.2020.02.015</w:t>
      </w:r>
    </w:p>
    <w:p w14:paraId="4129C8A6" w14:textId="558C8190" w:rsidR="00CD6264" w:rsidRPr="0051607E" w:rsidRDefault="00CD6264" w:rsidP="0051607E">
      <w:pPr>
        <w:pStyle w:val="ICST-References"/>
        <w:ind w:left="400" w:hanging="400"/>
        <w:rPr>
          <w:bCs w:val="0"/>
        </w:rPr>
      </w:pPr>
      <w:r w:rsidRPr="0051607E">
        <w:rPr>
          <w:bCs w:val="0"/>
        </w:rPr>
        <w:t>Goto</w:t>
      </w:r>
      <w:r w:rsidR="007D5B53">
        <w:rPr>
          <w:bCs w:val="0"/>
        </w:rPr>
        <w:t xml:space="preserve"> S</w:t>
      </w:r>
      <w:r w:rsidRPr="0051607E">
        <w:rPr>
          <w:bCs w:val="0"/>
        </w:rPr>
        <w:t xml:space="preserve"> and Goto</w:t>
      </w:r>
      <w:r w:rsidR="007D5B53">
        <w:rPr>
          <w:bCs w:val="0"/>
        </w:rPr>
        <w:t xml:space="preserve"> S</w:t>
      </w:r>
      <w:r w:rsidRPr="0051607E">
        <w:rPr>
          <w:bCs w:val="0"/>
        </w:rPr>
        <w:t>. Application of Neural Networks to 12-Lead Electrocardiography ― Current</w:t>
      </w:r>
      <w:r w:rsidR="007D5B53">
        <w:rPr>
          <w:bCs w:val="0"/>
        </w:rPr>
        <w:t xml:space="preserve"> Status and Future Directions ―</w:t>
      </w:r>
      <w:r w:rsidRPr="0051607E">
        <w:rPr>
          <w:bCs w:val="0"/>
        </w:rPr>
        <w:t xml:space="preserve"> Circulation Reports, </w:t>
      </w:r>
      <w:r w:rsidR="007D5B53">
        <w:rPr>
          <w:bCs w:val="0"/>
        </w:rPr>
        <w:t>2019.</w:t>
      </w:r>
      <w:r w:rsidRPr="0051607E">
        <w:rPr>
          <w:bCs w:val="0"/>
        </w:rPr>
        <w:t xml:space="preserve"> 1(11), 481–486. https://doi.org/10.1253/circrep.cr-19-0096</w:t>
      </w:r>
    </w:p>
    <w:p w14:paraId="7B0367FC" w14:textId="4509F455" w:rsidR="00CD6264" w:rsidRPr="0051607E" w:rsidRDefault="00CD6264" w:rsidP="0051607E">
      <w:pPr>
        <w:pStyle w:val="ICST-References"/>
        <w:ind w:left="400" w:hanging="400"/>
        <w:rPr>
          <w:bCs w:val="0"/>
        </w:rPr>
      </w:pPr>
      <w:r w:rsidRPr="0051607E">
        <w:rPr>
          <w:bCs w:val="0"/>
        </w:rPr>
        <w:t>Choi</w:t>
      </w:r>
      <w:r w:rsidR="00064099">
        <w:rPr>
          <w:bCs w:val="0"/>
        </w:rPr>
        <w:t xml:space="preserve"> K S</w:t>
      </w:r>
      <w:r w:rsidRPr="0051607E">
        <w:rPr>
          <w:bCs w:val="0"/>
        </w:rPr>
        <w:t>, Shin</w:t>
      </w:r>
      <w:r w:rsidR="00064099">
        <w:rPr>
          <w:bCs w:val="0"/>
        </w:rPr>
        <w:t xml:space="preserve"> J S</w:t>
      </w:r>
      <w:r w:rsidRPr="0051607E">
        <w:rPr>
          <w:bCs w:val="0"/>
        </w:rPr>
        <w:t>, Lee</w:t>
      </w:r>
      <w:r w:rsidR="00064099">
        <w:rPr>
          <w:bCs w:val="0"/>
        </w:rPr>
        <w:t xml:space="preserve"> J J</w:t>
      </w:r>
      <w:r w:rsidRPr="0051607E">
        <w:rPr>
          <w:bCs w:val="0"/>
        </w:rPr>
        <w:t>, Kim</w:t>
      </w:r>
      <w:r w:rsidR="00064099">
        <w:rPr>
          <w:bCs w:val="0"/>
        </w:rPr>
        <w:t xml:space="preserve"> Y S</w:t>
      </w:r>
      <w:r w:rsidRPr="0051607E">
        <w:rPr>
          <w:bCs w:val="0"/>
        </w:rPr>
        <w:t>, Kim</w:t>
      </w:r>
      <w:r w:rsidR="00064099">
        <w:rPr>
          <w:bCs w:val="0"/>
        </w:rPr>
        <w:t xml:space="preserve"> S.B</w:t>
      </w:r>
      <w:r w:rsidRPr="0051607E">
        <w:rPr>
          <w:bCs w:val="0"/>
        </w:rPr>
        <w:t>, and Kim</w:t>
      </w:r>
      <w:r w:rsidR="00064099">
        <w:rPr>
          <w:bCs w:val="0"/>
        </w:rPr>
        <w:t xml:space="preserve"> C W</w:t>
      </w:r>
      <w:r w:rsidRPr="0051607E">
        <w:rPr>
          <w:bCs w:val="0"/>
        </w:rPr>
        <w:t xml:space="preserve">. In vitro trans-differentiation of rat mesenchymal cells into insulin-producing cells by rat pancreatic extract. Biochemical and Biophysical Research Communications, </w:t>
      </w:r>
      <w:r w:rsidR="00064099">
        <w:rPr>
          <w:bCs w:val="0"/>
        </w:rPr>
        <w:t xml:space="preserve">2005. </w:t>
      </w:r>
      <w:r w:rsidRPr="0051607E">
        <w:rPr>
          <w:bCs w:val="0"/>
        </w:rPr>
        <w:t>330(4), 1299–1305. https://doi.org/10.1016/j.bbrc.2005.03.111</w:t>
      </w:r>
    </w:p>
    <w:p w14:paraId="4CB92D06" w14:textId="639172AA" w:rsidR="00CD6264" w:rsidRPr="0051607E" w:rsidRDefault="00CD6264" w:rsidP="0051607E">
      <w:pPr>
        <w:pStyle w:val="ICST-References"/>
        <w:ind w:left="400" w:hanging="400"/>
        <w:rPr>
          <w:bCs w:val="0"/>
        </w:rPr>
      </w:pPr>
      <w:r w:rsidRPr="0051607E">
        <w:rPr>
          <w:bCs w:val="0"/>
        </w:rPr>
        <w:t>Yan Yang</w:t>
      </w:r>
      <w:r w:rsidR="00064099">
        <w:rPr>
          <w:bCs w:val="0"/>
        </w:rPr>
        <w:t xml:space="preserve"> Y</w:t>
      </w:r>
      <w:r w:rsidRPr="0051607E">
        <w:rPr>
          <w:bCs w:val="0"/>
        </w:rPr>
        <w:t>, Zhang</w:t>
      </w:r>
      <w:r w:rsidR="00064099">
        <w:rPr>
          <w:bCs w:val="0"/>
        </w:rPr>
        <w:t xml:space="preserve"> J W</w:t>
      </w:r>
      <w:r w:rsidRPr="0051607E">
        <w:rPr>
          <w:bCs w:val="0"/>
        </w:rPr>
        <w:t>, Zang</w:t>
      </w:r>
      <w:r w:rsidR="00064099">
        <w:rPr>
          <w:bCs w:val="0"/>
        </w:rPr>
        <w:t xml:space="preserve"> G, and</w:t>
      </w:r>
      <w:r w:rsidRPr="0051607E">
        <w:rPr>
          <w:bCs w:val="0"/>
        </w:rPr>
        <w:t xml:space="preserve"> Pu</w:t>
      </w:r>
      <w:r w:rsidR="00064099">
        <w:rPr>
          <w:bCs w:val="0"/>
        </w:rPr>
        <w:t xml:space="preserve"> J</w:t>
      </w:r>
      <w:r w:rsidRPr="0051607E">
        <w:rPr>
          <w:bCs w:val="0"/>
        </w:rPr>
        <w:t>. The primary use of artificial intelligence in cardiovascular diseases: What kind of potential role does artificial intelligence play in future medicine? Journal of Geriatric Cardiology,</w:t>
      </w:r>
      <w:r w:rsidR="00064099">
        <w:rPr>
          <w:bCs w:val="0"/>
        </w:rPr>
        <w:t xml:space="preserve"> 2019. </w:t>
      </w:r>
      <w:r w:rsidRPr="0051607E">
        <w:rPr>
          <w:bCs w:val="0"/>
        </w:rPr>
        <w:t>16(8),585–591. https://doi.org/10.11909/j.issn.1671-5411.2019.08.010</w:t>
      </w:r>
    </w:p>
    <w:p w14:paraId="77013065" w14:textId="56000D88" w:rsidR="00CD6264" w:rsidRPr="0051607E" w:rsidRDefault="00064099" w:rsidP="0051607E">
      <w:pPr>
        <w:pStyle w:val="ICST-References"/>
        <w:ind w:left="400" w:hanging="400"/>
        <w:rPr>
          <w:bCs w:val="0"/>
        </w:rPr>
      </w:pPr>
      <w:r>
        <w:rPr>
          <w:bCs w:val="0"/>
        </w:rPr>
        <w:t xml:space="preserve">Najafabadi M M, </w:t>
      </w:r>
      <w:r w:rsidR="00CD6264" w:rsidRPr="0051607E">
        <w:rPr>
          <w:bCs w:val="0"/>
        </w:rPr>
        <w:t xml:space="preserve"> Villanustre</w:t>
      </w:r>
      <w:r>
        <w:rPr>
          <w:bCs w:val="0"/>
        </w:rPr>
        <w:t xml:space="preserve"> F</w:t>
      </w:r>
      <w:r w:rsidR="00CD6264" w:rsidRPr="0051607E">
        <w:rPr>
          <w:bCs w:val="0"/>
        </w:rPr>
        <w:t>, Khoshgoftaar</w:t>
      </w:r>
      <w:r>
        <w:rPr>
          <w:bCs w:val="0"/>
        </w:rPr>
        <w:t xml:space="preserve"> T M</w:t>
      </w:r>
      <w:r w:rsidR="00CD6264" w:rsidRPr="0051607E">
        <w:rPr>
          <w:bCs w:val="0"/>
        </w:rPr>
        <w:t>, Seliya</w:t>
      </w:r>
      <w:r>
        <w:rPr>
          <w:bCs w:val="0"/>
        </w:rPr>
        <w:t xml:space="preserve"> N, </w:t>
      </w:r>
      <w:r w:rsidR="00CD6264" w:rsidRPr="0051607E">
        <w:rPr>
          <w:bCs w:val="0"/>
        </w:rPr>
        <w:t>Wald</w:t>
      </w:r>
      <w:r>
        <w:rPr>
          <w:bCs w:val="0"/>
        </w:rPr>
        <w:t xml:space="preserve"> R, and </w:t>
      </w:r>
      <w:r w:rsidR="00CD6264" w:rsidRPr="0051607E">
        <w:rPr>
          <w:bCs w:val="0"/>
        </w:rPr>
        <w:t>Muharemagic</w:t>
      </w:r>
      <w:r>
        <w:rPr>
          <w:bCs w:val="0"/>
        </w:rPr>
        <w:t xml:space="preserve"> E</w:t>
      </w:r>
      <w:r w:rsidR="00CD6264" w:rsidRPr="0051607E">
        <w:rPr>
          <w:bCs w:val="0"/>
        </w:rPr>
        <w:t xml:space="preserve">. Deep learning applications and challenges in big data analytics. Journal of Big Data, </w:t>
      </w:r>
      <w:r>
        <w:rPr>
          <w:bCs w:val="0"/>
        </w:rPr>
        <w:t xml:space="preserve">2015. </w:t>
      </w:r>
      <w:r w:rsidR="00CD6264" w:rsidRPr="0051607E">
        <w:rPr>
          <w:bCs w:val="0"/>
        </w:rPr>
        <w:t>2(1), 1–21. https://doi.org/10.1186/s40537-014-0007-7</w:t>
      </w:r>
    </w:p>
    <w:p w14:paraId="03AA7E25" w14:textId="30BD0501" w:rsidR="00CD6264" w:rsidRPr="0051607E" w:rsidRDefault="00CD6264" w:rsidP="0051607E">
      <w:pPr>
        <w:pStyle w:val="ICST-References"/>
        <w:ind w:left="400" w:hanging="400"/>
        <w:rPr>
          <w:bCs w:val="0"/>
        </w:rPr>
      </w:pPr>
      <w:r w:rsidRPr="0051607E">
        <w:rPr>
          <w:bCs w:val="0"/>
        </w:rPr>
        <w:t>Zhang</w:t>
      </w:r>
      <w:r w:rsidR="00F83671">
        <w:rPr>
          <w:bCs w:val="0"/>
        </w:rPr>
        <w:t xml:space="preserve"> M</w:t>
      </w:r>
      <w:r w:rsidRPr="0051607E">
        <w:rPr>
          <w:bCs w:val="0"/>
        </w:rPr>
        <w:t>,</w:t>
      </w:r>
      <w:r w:rsidR="00F83671">
        <w:rPr>
          <w:bCs w:val="0"/>
        </w:rPr>
        <w:t xml:space="preserve"> </w:t>
      </w:r>
      <w:r w:rsidRPr="0051607E">
        <w:rPr>
          <w:bCs w:val="0"/>
        </w:rPr>
        <w:t>Cui</w:t>
      </w:r>
      <w:r w:rsidR="00F83671">
        <w:rPr>
          <w:bCs w:val="0"/>
        </w:rPr>
        <w:t xml:space="preserve"> Z</w:t>
      </w:r>
      <w:r w:rsidRPr="0051607E">
        <w:rPr>
          <w:bCs w:val="0"/>
        </w:rPr>
        <w:t>, Neumann</w:t>
      </w:r>
      <w:r w:rsidR="00F83671">
        <w:rPr>
          <w:bCs w:val="0"/>
        </w:rPr>
        <w:t xml:space="preserve"> M</w:t>
      </w:r>
      <w:r w:rsidR="007A1078">
        <w:rPr>
          <w:bCs w:val="0"/>
        </w:rPr>
        <w:t>, and Y Chen</w:t>
      </w:r>
      <w:r w:rsidRPr="0051607E">
        <w:rPr>
          <w:bCs w:val="0"/>
        </w:rPr>
        <w:t>. An end-to-end deep learning architecture for graph classification. 32nd AAAI Conference on Artificial Intelligence, AAAI 2018, 4438–4445.</w:t>
      </w:r>
    </w:p>
    <w:p w14:paraId="3EB5F0D6" w14:textId="756FCAA9" w:rsidR="00CD6264" w:rsidRPr="0051607E" w:rsidRDefault="00CD6264" w:rsidP="0051607E">
      <w:pPr>
        <w:pStyle w:val="ICST-References"/>
        <w:ind w:left="400" w:hanging="400"/>
        <w:rPr>
          <w:bCs w:val="0"/>
        </w:rPr>
      </w:pPr>
      <w:r w:rsidRPr="0051607E">
        <w:rPr>
          <w:bCs w:val="0"/>
        </w:rPr>
        <w:t xml:space="preserve">Deng </w:t>
      </w:r>
      <w:r w:rsidR="007A1078">
        <w:rPr>
          <w:bCs w:val="0"/>
        </w:rPr>
        <w:t xml:space="preserve">L </w:t>
      </w:r>
      <w:r w:rsidRPr="0051607E">
        <w:rPr>
          <w:bCs w:val="0"/>
        </w:rPr>
        <w:t>and Yu</w:t>
      </w:r>
      <w:r w:rsidR="007A1078">
        <w:rPr>
          <w:bCs w:val="0"/>
        </w:rPr>
        <w:t xml:space="preserve"> D</w:t>
      </w:r>
      <w:r w:rsidRPr="0051607E">
        <w:rPr>
          <w:bCs w:val="0"/>
        </w:rPr>
        <w:t>. Deep learning: Methods and applications. Foundations and Trends in Signal Processing,</w:t>
      </w:r>
      <w:r w:rsidR="007A1078">
        <w:rPr>
          <w:bCs w:val="0"/>
        </w:rPr>
        <w:t xml:space="preserve"> 2014.</w:t>
      </w:r>
      <w:r w:rsidRPr="0051607E">
        <w:rPr>
          <w:bCs w:val="0"/>
        </w:rPr>
        <w:t xml:space="preserve"> 7(3–4), 197–387. https://doi.org/10.1561/2000000039</w:t>
      </w:r>
    </w:p>
    <w:p w14:paraId="64E51FB3" w14:textId="77777777" w:rsidR="00CD6264" w:rsidRPr="0051607E" w:rsidRDefault="00CD6264" w:rsidP="0051607E">
      <w:pPr>
        <w:pStyle w:val="ICST-References"/>
        <w:ind w:left="400" w:hanging="400"/>
        <w:rPr>
          <w:bCs w:val="0"/>
        </w:rPr>
      </w:pPr>
      <w:r w:rsidRPr="0051607E">
        <w:rPr>
          <w:bCs w:val="0"/>
        </w:rPr>
        <w:t>Nithya, S. &amp; Rani, M.S.” Deep Learning Model for Arrhythmia Classification with 2D Convolutional Neural Network”. In Innovations in Information and Communication Technologies, (pp. 1-11). Springer, Singapore.</w:t>
      </w:r>
    </w:p>
    <w:p w14:paraId="44FE0DB0" w14:textId="1B12E2B7" w:rsidR="00CD6264" w:rsidRPr="0051607E" w:rsidRDefault="00CD6264" w:rsidP="0051607E">
      <w:pPr>
        <w:pStyle w:val="ICST-References"/>
        <w:ind w:left="400" w:hanging="400"/>
        <w:rPr>
          <w:bCs w:val="0"/>
        </w:rPr>
      </w:pPr>
      <w:r w:rsidRPr="0051607E">
        <w:rPr>
          <w:bCs w:val="0"/>
        </w:rPr>
        <w:t>Nithya, S. &amp; Rani, M.S.”  Stacked Variational Autoencoder in the classification of Cardiac Arrhythmia using ECG Signals with 2D-ECG Images”. In  International Conference on Intelligent Innovations in Engineering and Tec</w:t>
      </w:r>
      <w:r w:rsidR="007A1078">
        <w:rPr>
          <w:bCs w:val="0"/>
        </w:rPr>
        <w:t xml:space="preserve">hnology  IEEE Xplore. 2022. </w:t>
      </w:r>
    </w:p>
    <w:p w14:paraId="615FF5D9" w14:textId="669C2221" w:rsidR="00CD6264" w:rsidRPr="0051607E" w:rsidRDefault="00CD6264" w:rsidP="0051607E">
      <w:pPr>
        <w:pStyle w:val="ICST-References"/>
        <w:ind w:left="400" w:hanging="400"/>
        <w:rPr>
          <w:bCs w:val="0"/>
        </w:rPr>
      </w:pPr>
      <w:r w:rsidRPr="0051607E">
        <w:rPr>
          <w:bCs w:val="0"/>
        </w:rPr>
        <w:t>Ravi</w:t>
      </w:r>
      <w:r w:rsidR="007A1078">
        <w:rPr>
          <w:bCs w:val="0"/>
        </w:rPr>
        <w:t xml:space="preserve"> D,</w:t>
      </w:r>
      <w:r w:rsidRPr="0051607E">
        <w:rPr>
          <w:bCs w:val="0"/>
        </w:rPr>
        <w:t xml:space="preserve"> Wong</w:t>
      </w:r>
      <w:r w:rsidR="007A1078">
        <w:rPr>
          <w:bCs w:val="0"/>
        </w:rPr>
        <w:t xml:space="preserve"> C</w:t>
      </w:r>
      <w:r w:rsidRPr="0051607E">
        <w:rPr>
          <w:bCs w:val="0"/>
        </w:rPr>
        <w:t>, Deligianni</w:t>
      </w:r>
      <w:r w:rsidR="007A1078">
        <w:rPr>
          <w:bCs w:val="0"/>
        </w:rPr>
        <w:t xml:space="preserve"> F, </w:t>
      </w:r>
      <w:r w:rsidRPr="0051607E">
        <w:rPr>
          <w:bCs w:val="0"/>
        </w:rPr>
        <w:t xml:space="preserve"> Berthelot</w:t>
      </w:r>
      <w:r w:rsidR="007A1078">
        <w:rPr>
          <w:bCs w:val="0"/>
        </w:rPr>
        <w:t xml:space="preserve"> M</w:t>
      </w:r>
      <w:r w:rsidRPr="0051607E">
        <w:rPr>
          <w:bCs w:val="0"/>
        </w:rPr>
        <w:t>,  Andreu-Perez</w:t>
      </w:r>
      <w:r w:rsidR="007A1078">
        <w:rPr>
          <w:bCs w:val="0"/>
        </w:rPr>
        <w:t xml:space="preserve"> J</w:t>
      </w:r>
      <w:r w:rsidRPr="0051607E">
        <w:rPr>
          <w:bCs w:val="0"/>
        </w:rPr>
        <w:t>, Lo</w:t>
      </w:r>
      <w:r w:rsidR="007A1078">
        <w:rPr>
          <w:bCs w:val="0"/>
        </w:rPr>
        <w:t xml:space="preserve"> B</w:t>
      </w:r>
      <w:r w:rsidRPr="0051607E">
        <w:rPr>
          <w:bCs w:val="0"/>
        </w:rPr>
        <w:t>, and Yang</w:t>
      </w:r>
      <w:r w:rsidR="007A1078">
        <w:rPr>
          <w:bCs w:val="0"/>
        </w:rPr>
        <w:t xml:space="preserve"> G Z</w:t>
      </w:r>
      <w:r w:rsidRPr="0051607E">
        <w:rPr>
          <w:bCs w:val="0"/>
        </w:rPr>
        <w:t>. Deep Learning for Health Informatics. IEEE Journal of Biomedical and Health Informatics, 2017, 21(1), 4–21. https://doi.org/10.1109/JBHI.2016.2636665</w:t>
      </w:r>
    </w:p>
    <w:p w14:paraId="396768AA" w14:textId="6C3034B3" w:rsidR="00CD6264" w:rsidRPr="0051607E" w:rsidRDefault="00CD6264" w:rsidP="0051607E">
      <w:pPr>
        <w:pStyle w:val="ICST-References"/>
        <w:ind w:left="400" w:hanging="400"/>
        <w:rPr>
          <w:bCs w:val="0"/>
        </w:rPr>
      </w:pPr>
      <w:r w:rsidRPr="0051607E">
        <w:rPr>
          <w:bCs w:val="0"/>
        </w:rPr>
        <w:t>Lecun</w:t>
      </w:r>
      <w:r w:rsidR="007A1078">
        <w:rPr>
          <w:bCs w:val="0"/>
        </w:rPr>
        <w:t xml:space="preserve"> Y</w:t>
      </w:r>
      <w:r w:rsidRPr="0051607E">
        <w:rPr>
          <w:bCs w:val="0"/>
        </w:rPr>
        <w:t>, Bengio</w:t>
      </w:r>
      <w:r w:rsidR="007A1078">
        <w:rPr>
          <w:bCs w:val="0"/>
        </w:rPr>
        <w:t xml:space="preserve"> Y</w:t>
      </w:r>
      <w:r w:rsidRPr="0051607E">
        <w:rPr>
          <w:bCs w:val="0"/>
        </w:rPr>
        <w:t>, and Hinton</w:t>
      </w:r>
      <w:r w:rsidR="007A1078">
        <w:rPr>
          <w:bCs w:val="0"/>
        </w:rPr>
        <w:t xml:space="preserve"> G</w:t>
      </w:r>
      <w:r w:rsidRPr="0051607E">
        <w:rPr>
          <w:bCs w:val="0"/>
        </w:rPr>
        <w:t>.  Deep learning. Nature,</w:t>
      </w:r>
      <w:r w:rsidR="007A1078">
        <w:rPr>
          <w:bCs w:val="0"/>
        </w:rPr>
        <w:t xml:space="preserve"> 2015.</w:t>
      </w:r>
      <w:r w:rsidRPr="0051607E">
        <w:rPr>
          <w:bCs w:val="0"/>
        </w:rPr>
        <w:t xml:space="preserve"> 521(7553), 436–444. https://doi.org/10.1038/nature14539</w:t>
      </w:r>
    </w:p>
    <w:p w14:paraId="4F270BA3" w14:textId="0BE7280C" w:rsidR="00CD6264" w:rsidRPr="0051607E" w:rsidRDefault="00CD6264" w:rsidP="0051607E">
      <w:pPr>
        <w:pStyle w:val="ICST-References"/>
        <w:ind w:left="400" w:hanging="400"/>
        <w:rPr>
          <w:bCs w:val="0"/>
        </w:rPr>
      </w:pPr>
      <w:r w:rsidRPr="0051607E">
        <w:rPr>
          <w:bCs w:val="0"/>
        </w:rPr>
        <w:t>Prasoon</w:t>
      </w:r>
      <w:r w:rsidR="007A1078">
        <w:rPr>
          <w:bCs w:val="0"/>
        </w:rPr>
        <w:t xml:space="preserve"> A</w:t>
      </w:r>
      <w:r w:rsidRPr="0051607E">
        <w:rPr>
          <w:bCs w:val="0"/>
        </w:rPr>
        <w:t>, Petersen</w:t>
      </w:r>
      <w:r w:rsidR="007A1078">
        <w:rPr>
          <w:bCs w:val="0"/>
        </w:rPr>
        <w:t xml:space="preserve"> K</w:t>
      </w:r>
      <w:r w:rsidRPr="0051607E">
        <w:rPr>
          <w:bCs w:val="0"/>
        </w:rPr>
        <w:t>, Igel</w:t>
      </w:r>
      <w:r w:rsidR="007A1078">
        <w:rPr>
          <w:bCs w:val="0"/>
        </w:rPr>
        <w:t xml:space="preserve"> C</w:t>
      </w:r>
      <w:r w:rsidRPr="0051607E">
        <w:rPr>
          <w:bCs w:val="0"/>
        </w:rPr>
        <w:t>, Lauze</w:t>
      </w:r>
      <w:r w:rsidR="007A1078">
        <w:rPr>
          <w:bCs w:val="0"/>
        </w:rPr>
        <w:t xml:space="preserve"> F</w:t>
      </w:r>
      <w:r w:rsidRPr="0051607E">
        <w:rPr>
          <w:bCs w:val="0"/>
        </w:rPr>
        <w:t>, Dam</w:t>
      </w:r>
      <w:r w:rsidR="007A1078">
        <w:rPr>
          <w:bCs w:val="0"/>
        </w:rPr>
        <w:t xml:space="preserve"> E</w:t>
      </w:r>
      <w:r w:rsidRPr="0051607E">
        <w:rPr>
          <w:bCs w:val="0"/>
        </w:rPr>
        <w:t>, and Nielsen</w:t>
      </w:r>
      <w:r w:rsidR="007A1078">
        <w:rPr>
          <w:bCs w:val="0"/>
        </w:rPr>
        <w:t xml:space="preserve"> M</w:t>
      </w:r>
      <w:r w:rsidRPr="0051607E">
        <w:rPr>
          <w:bCs w:val="0"/>
        </w:rPr>
        <w:t>. Deep feature learning for knee cartilage segmentation using a triplanar convolutional neural network. Lecture Notes in Computer Science (Including Subseries Lecture Notes in Artificial Intelligence and Lecture Notes in Bioinformatics),</w:t>
      </w:r>
      <w:r w:rsidR="007A1078">
        <w:rPr>
          <w:bCs w:val="0"/>
        </w:rPr>
        <w:t xml:space="preserve"> 2013.</w:t>
      </w:r>
      <w:r w:rsidRPr="0051607E">
        <w:rPr>
          <w:bCs w:val="0"/>
        </w:rPr>
        <w:t xml:space="preserve"> 8150 LNCS(PART 2), 246–253. https://doi.org/10.1007/978-3-642-40763-5_31</w:t>
      </w:r>
    </w:p>
    <w:p w14:paraId="27F649CD" w14:textId="3814823B" w:rsidR="00CD6264" w:rsidRPr="0051607E" w:rsidRDefault="007A1078" w:rsidP="0051607E">
      <w:pPr>
        <w:pStyle w:val="ICST-References"/>
        <w:ind w:left="400" w:hanging="400"/>
        <w:rPr>
          <w:bCs w:val="0"/>
        </w:rPr>
      </w:pPr>
      <w:r>
        <w:rPr>
          <w:bCs w:val="0"/>
        </w:rPr>
        <w:t xml:space="preserve">O’Shea K and </w:t>
      </w:r>
      <w:r w:rsidR="00CD6264" w:rsidRPr="0051607E">
        <w:rPr>
          <w:bCs w:val="0"/>
        </w:rPr>
        <w:t>Nash</w:t>
      </w:r>
      <w:r>
        <w:rPr>
          <w:bCs w:val="0"/>
        </w:rPr>
        <w:t xml:space="preserve"> R</w:t>
      </w:r>
      <w:r w:rsidR="00CD6264" w:rsidRPr="0051607E">
        <w:rPr>
          <w:bCs w:val="0"/>
        </w:rPr>
        <w:t xml:space="preserve">. An Introduction to Convolutional Neural Networks. </w:t>
      </w:r>
      <w:r>
        <w:rPr>
          <w:bCs w:val="0"/>
        </w:rPr>
        <w:t xml:space="preserve">2015. </w:t>
      </w:r>
      <w:r w:rsidR="00CD6264" w:rsidRPr="0051607E">
        <w:rPr>
          <w:bCs w:val="0"/>
        </w:rPr>
        <w:t>arXiv:1511.08458v2,  1–11. http://arxiv.org/abs/1511.08458</w:t>
      </w:r>
    </w:p>
    <w:p w14:paraId="2E7A124B" w14:textId="4FD95BB4" w:rsidR="00CD6264" w:rsidRPr="0051607E" w:rsidRDefault="00CD6264" w:rsidP="0051607E">
      <w:pPr>
        <w:pStyle w:val="ICST-References"/>
        <w:ind w:left="400" w:hanging="400"/>
        <w:rPr>
          <w:bCs w:val="0"/>
        </w:rPr>
      </w:pPr>
      <w:r w:rsidRPr="0051607E">
        <w:rPr>
          <w:bCs w:val="0"/>
        </w:rPr>
        <w:t>LeCun</w:t>
      </w:r>
      <w:r w:rsidR="007A1078">
        <w:rPr>
          <w:bCs w:val="0"/>
        </w:rPr>
        <w:t xml:space="preserve"> Y</w:t>
      </w:r>
      <w:r w:rsidRPr="0051607E">
        <w:rPr>
          <w:bCs w:val="0"/>
        </w:rPr>
        <w:t>, Bottou</w:t>
      </w:r>
      <w:r w:rsidR="007A1078">
        <w:rPr>
          <w:bCs w:val="0"/>
        </w:rPr>
        <w:t xml:space="preserve"> L, </w:t>
      </w:r>
      <w:r w:rsidRPr="0051607E">
        <w:rPr>
          <w:bCs w:val="0"/>
        </w:rPr>
        <w:t>Bengio</w:t>
      </w:r>
      <w:r w:rsidR="007A1078">
        <w:rPr>
          <w:bCs w:val="0"/>
        </w:rPr>
        <w:t xml:space="preserve"> Y</w:t>
      </w:r>
      <w:r w:rsidRPr="0051607E">
        <w:rPr>
          <w:bCs w:val="0"/>
        </w:rPr>
        <w:t>, and Haffner</w:t>
      </w:r>
      <w:r w:rsidR="007A1078">
        <w:rPr>
          <w:bCs w:val="0"/>
        </w:rPr>
        <w:t xml:space="preserve"> P</w:t>
      </w:r>
      <w:r w:rsidRPr="0051607E">
        <w:rPr>
          <w:bCs w:val="0"/>
        </w:rPr>
        <w:t xml:space="preserve">.  Gradient-based learning applied to document recognition. Proceedings of the IEEE,  </w:t>
      </w:r>
      <w:r w:rsidR="007A1078">
        <w:rPr>
          <w:bCs w:val="0"/>
        </w:rPr>
        <w:t xml:space="preserve">1998. </w:t>
      </w:r>
      <w:r w:rsidRPr="0051607E">
        <w:rPr>
          <w:bCs w:val="0"/>
        </w:rPr>
        <w:t>86(11), 2278-2324.</w:t>
      </w:r>
    </w:p>
    <w:p w14:paraId="1C1C9267" w14:textId="0BA50635" w:rsidR="00CD6264" w:rsidRPr="0051607E" w:rsidRDefault="00CD6264" w:rsidP="0051607E">
      <w:pPr>
        <w:pStyle w:val="ICST-References"/>
        <w:ind w:left="400" w:hanging="400"/>
        <w:rPr>
          <w:bCs w:val="0"/>
        </w:rPr>
      </w:pPr>
      <w:r w:rsidRPr="0051607E">
        <w:rPr>
          <w:bCs w:val="0"/>
        </w:rPr>
        <w:t xml:space="preserve">Simonyan </w:t>
      </w:r>
      <w:r w:rsidR="007A1078">
        <w:rPr>
          <w:bCs w:val="0"/>
        </w:rPr>
        <w:t xml:space="preserve">K </w:t>
      </w:r>
      <w:r w:rsidRPr="0051607E">
        <w:rPr>
          <w:bCs w:val="0"/>
        </w:rPr>
        <w:t>and Zisserman</w:t>
      </w:r>
      <w:r w:rsidR="007A1078">
        <w:rPr>
          <w:bCs w:val="0"/>
        </w:rPr>
        <w:t xml:space="preserve"> A</w:t>
      </w:r>
      <w:r w:rsidRPr="0051607E">
        <w:rPr>
          <w:bCs w:val="0"/>
        </w:rPr>
        <w:t>. Very deep convolutional networks for large-scale image recognition. 3rd International Conference on Learning Representations, ICLR 2015 - Conference Track Proceedings, 1–14.</w:t>
      </w:r>
    </w:p>
    <w:p w14:paraId="0F293404" w14:textId="77777777" w:rsidR="00CD6264" w:rsidRPr="0051607E" w:rsidRDefault="00CD6264" w:rsidP="0051607E">
      <w:pPr>
        <w:pStyle w:val="ICST-References"/>
        <w:ind w:left="400" w:hanging="400"/>
        <w:rPr>
          <w:bCs w:val="0"/>
        </w:rPr>
      </w:pPr>
      <w:r w:rsidRPr="0051607E">
        <w:rPr>
          <w:bCs w:val="0"/>
        </w:rPr>
        <w:t>Mary Shanthi Rani, M., Chitra, P., Lakshmanan, S., Kalpana Devi, M., Sangeetha, R., &amp; Nithya, S. “DeepCompNet: A Novel Neural Net Model Compression Architecture”. Computational Intelligence and Neuroscience, 2022</w:t>
      </w:r>
    </w:p>
    <w:p w14:paraId="3ABD3294" w14:textId="77777777" w:rsidR="00CD6264" w:rsidRPr="0051607E" w:rsidRDefault="00CD6264" w:rsidP="0051607E">
      <w:pPr>
        <w:pStyle w:val="ICST-References"/>
        <w:ind w:left="400" w:hanging="400"/>
        <w:rPr>
          <w:bCs w:val="0"/>
        </w:rPr>
      </w:pPr>
      <w:r w:rsidRPr="0051607E">
        <w:rPr>
          <w:bCs w:val="0"/>
        </w:rPr>
        <w:t>Sangeetha, R., &amp; Mary Shanthi Rani, M.  “A novel method for plant leaf disease classification using deep learning techniques”. In Machine Learning, Deep Learning and Computational Intelligence for Wireless Communication (pp. 631-643). Springer, Singapore, 2021.</w:t>
      </w:r>
    </w:p>
    <w:p w14:paraId="074A294B" w14:textId="6152D0B9" w:rsidR="00CD6264" w:rsidRPr="0051607E" w:rsidRDefault="00CD6264" w:rsidP="0051607E">
      <w:pPr>
        <w:pStyle w:val="ICST-References"/>
        <w:ind w:left="400" w:hanging="400"/>
        <w:rPr>
          <w:bCs w:val="0"/>
        </w:rPr>
      </w:pPr>
      <w:r w:rsidRPr="0051607E">
        <w:rPr>
          <w:bCs w:val="0"/>
        </w:rPr>
        <w:t>Chung</w:t>
      </w:r>
      <w:r w:rsidR="007A1078">
        <w:rPr>
          <w:bCs w:val="0"/>
        </w:rPr>
        <w:t xml:space="preserve"> J</w:t>
      </w:r>
      <w:r w:rsidRPr="0051607E">
        <w:rPr>
          <w:bCs w:val="0"/>
        </w:rPr>
        <w:t>, Gulcehre</w:t>
      </w:r>
      <w:r w:rsidR="007A1078">
        <w:rPr>
          <w:bCs w:val="0"/>
        </w:rPr>
        <w:t xml:space="preserve"> C</w:t>
      </w:r>
      <w:r w:rsidRPr="0051607E">
        <w:rPr>
          <w:bCs w:val="0"/>
        </w:rPr>
        <w:t>,  Cho</w:t>
      </w:r>
      <w:r w:rsidR="007A1078">
        <w:rPr>
          <w:bCs w:val="0"/>
        </w:rPr>
        <w:t xml:space="preserve"> K</w:t>
      </w:r>
      <w:r w:rsidRPr="0051607E">
        <w:rPr>
          <w:bCs w:val="0"/>
        </w:rPr>
        <w:t>, and Bengio</w:t>
      </w:r>
      <w:r w:rsidR="007A1078">
        <w:rPr>
          <w:bCs w:val="0"/>
        </w:rPr>
        <w:t xml:space="preserve"> Y</w:t>
      </w:r>
      <w:r w:rsidRPr="0051607E">
        <w:rPr>
          <w:bCs w:val="0"/>
        </w:rPr>
        <w:t>. Empirical Evaluation of Gated Recurrent Neural Networks on Sequence Modeling. 1–9. arXiv:1412.3555v1, 2014. http://arxiv.org/abs/1412.3555</w:t>
      </w:r>
    </w:p>
    <w:p w14:paraId="431EC756" w14:textId="1638B6BD" w:rsidR="00CD6264" w:rsidRPr="0051607E" w:rsidRDefault="00CD6264" w:rsidP="0051607E">
      <w:pPr>
        <w:pStyle w:val="ICST-References"/>
        <w:ind w:left="400" w:hanging="400"/>
        <w:rPr>
          <w:bCs w:val="0"/>
        </w:rPr>
      </w:pPr>
      <w:r w:rsidRPr="0051607E">
        <w:rPr>
          <w:bCs w:val="0"/>
        </w:rPr>
        <w:t>Sak</w:t>
      </w:r>
      <w:r w:rsidR="007A1078">
        <w:rPr>
          <w:bCs w:val="0"/>
        </w:rPr>
        <w:t xml:space="preserve"> H</w:t>
      </w:r>
      <w:r w:rsidRPr="0051607E">
        <w:rPr>
          <w:bCs w:val="0"/>
        </w:rPr>
        <w:t>, Senior</w:t>
      </w:r>
      <w:r w:rsidR="007A1078">
        <w:rPr>
          <w:bCs w:val="0"/>
        </w:rPr>
        <w:t xml:space="preserve"> A</w:t>
      </w:r>
      <w:r w:rsidRPr="0051607E">
        <w:rPr>
          <w:bCs w:val="0"/>
        </w:rPr>
        <w:t>, and Beaufays</w:t>
      </w:r>
      <w:r w:rsidR="007A1078">
        <w:rPr>
          <w:bCs w:val="0"/>
        </w:rPr>
        <w:t xml:space="preserve"> F</w:t>
      </w:r>
      <w:r w:rsidRPr="0051607E">
        <w:rPr>
          <w:bCs w:val="0"/>
        </w:rPr>
        <w:t xml:space="preserve">. Long Short-Term Memory Based Recurrent Neural Network Architectures for Large Vocabulary Speech Recognition. Cd. </w:t>
      </w:r>
      <w:r w:rsidR="007041AC">
        <w:rPr>
          <w:bCs w:val="0"/>
        </w:rPr>
        <w:t xml:space="preserve">2014. </w:t>
      </w:r>
      <w:r w:rsidRPr="0051607E">
        <w:rPr>
          <w:bCs w:val="0"/>
        </w:rPr>
        <w:t>arXiv:1402.1128v1. http://arxiv.org/abs/1402.1128.</w:t>
      </w:r>
    </w:p>
    <w:p w14:paraId="0ED204B6" w14:textId="20002C6F" w:rsidR="00CD6264" w:rsidRPr="0051607E" w:rsidRDefault="00CD6264" w:rsidP="0051607E">
      <w:pPr>
        <w:pStyle w:val="ICST-References"/>
        <w:ind w:left="400" w:hanging="400"/>
        <w:rPr>
          <w:bCs w:val="0"/>
        </w:rPr>
      </w:pPr>
      <w:r w:rsidRPr="0051607E">
        <w:rPr>
          <w:bCs w:val="0"/>
        </w:rPr>
        <w:t>Mikolov</w:t>
      </w:r>
      <w:r w:rsidR="007041AC">
        <w:rPr>
          <w:bCs w:val="0"/>
        </w:rPr>
        <w:t xml:space="preserve"> T</w:t>
      </w:r>
      <w:r w:rsidRPr="0051607E">
        <w:rPr>
          <w:bCs w:val="0"/>
        </w:rPr>
        <w:t>, Kombrink</w:t>
      </w:r>
      <w:r w:rsidR="007041AC">
        <w:rPr>
          <w:bCs w:val="0"/>
        </w:rPr>
        <w:t xml:space="preserve"> S</w:t>
      </w:r>
      <w:r w:rsidRPr="0051607E">
        <w:rPr>
          <w:bCs w:val="0"/>
        </w:rPr>
        <w:t>, Burget</w:t>
      </w:r>
      <w:r w:rsidR="007041AC">
        <w:rPr>
          <w:bCs w:val="0"/>
        </w:rPr>
        <w:t xml:space="preserve"> L</w:t>
      </w:r>
      <w:r w:rsidRPr="0051607E">
        <w:rPr>
          <w:bCs w:val="0"/>
        </w:rPr>
        <w:t>, Černocký</w:t>
      </w:r>
      <w:r w:rsidR="007041AC">
        <w:rPr>
          <w:bCs w:val="0"/>
        </w:rPr>
        <w:t xml:space="preserve"> J</w:t>
      </w:r>
      <w:r w:rsidRPr="0051607E">
        <w:rPr>
          <w:bCs w:val="0"/>
        </w:rPr>
        <w:t>, and Khudanpur</w:t>
      </w:r>
      <w:r w:rsidR="007041AC">
        <w:rPr>
          <w:bCs w:val="0"/>
        </w:rPr>
        <w:t xml:space="preserve"> S</w:t>
      </w:r>
      <w:r w:rsidRPr="0051607E">
        <w:rPr>
          <w:bCs w:val="0"/>
        </w:rPr>
        <w:t xml:space="preserve">. Extensions of recurrent neural network language model. ICASSP, IEEE International Conference on Acoustics, Speech and Signal Processing - </w:t>
      </w:r>
      <w:r w:rsidR="007041AC">
        <w:rPr>
          <w:bCs w:val="0"/>
        </w:rPr>
        <w:t xml:space="preserve">Proceedings, 2011. </w:t>
      </w:r>
      <w:r w:rsidRPr="0051607E">
        <w:rPr>
          <w:bCs w:val="0"/>
        </w:rPr>
        <w:t>5528–5531. https://doi.org/10.1109/ICASSP.2011.5947611</w:t>
      </w:r>
    </w:p>
    <w:p w14:paraId="2A0B851F" w14:textId="54176BCF" w:rsidR="00CD6264" w:rsidRPr="0051607E" w:rsidRDefault="00CD6264" w:rsidP="0051607E">
      <w:pPr>
        <w:pStyle w:val="ICST-References"/>
        <w:ind w:left="400" w:hanging="400"/>
        <w:rPr>
          <w:bCs w:val="0"/>
        </w:rPr>
      </w:pPr>
      <w:r w:rsidRPr="0051607E">
        <w:rPr>
          <w:bCs w:val="0"/>
        </w:rPr>
        <w:lastRenderedPageBreak/>
        <w:t>Smith</w:t>
      </w:r>
      <w:r w:rsidR="007041AC">
        <w:rPr>
          <w:bCs w:val="0"/>
        </w:rPr>
        <w:t xml:space="preserve"> C</w:t>
      </w:r>
      <w:r w:rsidRPr="0051607E">
        <w:rPr>
          <w:bCs w:val="0"/>
        </w:rPr>
        <w:t xml:space="preserve"> and </w:t>
      </w:r>
      <w:r w:rsidR="007041AC">
        <w:rPr>
          <w:bCs w:val="0"/>
        </w:rPr>
        <w:t>J</w:t>
      </w:r>
      <w:r w:rsidRPr="0051607E">
        <w:rPr>
          <w:bCs w:val="0"/>
        </w:rPr>
        <w:t>in</w:t>
      </w:r>
      <w:r w:rsidR="007041AC">
        <w:rPr>
          <w:bCs w:val="0"/>
        </w:rPr>
        <w:t xml:space="preserve"> Y</w:t>
      </w:r>
      <w:r w:rsidRPr="0051607E">
        <w:rPr>
          <w:bCs w:val="0"/>
        </w:rPr>
        <w:t xml:space="preserve">. Evolutionary multi-objective generation of recurrent neural network ensembles for time series prediction. Neurocomputing, 143, 302–311. </w:t>
      </w:r>
      <w:r w:rsidR="007041AC">
        <w:rPr>
          <w:bCs w:val="0"/>
        </w:rPr>
        <w:t xml:space="preserve">2014. </w:t>
      </w:r>
      <w:r w:rsidRPr="0051607E">
        <w:rPr>
          <w:bCs w:val="0"/>
        </w:rPr>
        <w:t>https://doi.org/10.1016/j.neucom.2014.05.062</w:t>
      </w:r>
    </w:p>
    <w:p w14:paraId="16FEC949" w14:textId="7216A74E" w:rsidR="00CD6264" w:rsidRPr="0051607E" w:rsidRDefault="00CD6264" w:rsidP="0051607E">
      <w:pPr>
        <w:pStyle w:val="ICST-References"/>
        <w:ind w:left="400" w:hanging="400"/>
        <w:rPr>
          <w:bCs w:val="0"/>
        </w:rPr>
      </w:pPr>
      <w:r w:rsidRPr="0051607E">
        <w:rPr>
          <w:bCs w:val="0"/>
        </w:rPr>
        <w:t>Manaswi</w:t>
      </w:r>
      <w:r w:rsidR="007041AC">
        <w:rPr>
          <w:bCs w:val="0"/>
        </w:rPr>
        <w:t xml:space="preserve"> N K</w:t>
      </w:r>
      <w:r w:rsidRPr="0051607E">
        <w:rPr>
          <w:bCs w:val="0"/>
        </w:rPr>
        <w:t>.</w:t>
      </w:r>
      <w:r w:rsidR="007041AC">
        <w:rPr>
          <w:bCs w:val="0"/>
        </w:rPr>
        <w:t xml:space="preserve"> </w:t>
      </w:r>
      <w:r w:rsidRPr="0051607E">
        <w:rPr>
          <w:bCs w:val="0"/>
        </w:rPr>
        <w:t>RNN and LSTM. In Deep Learning with Applications Using Python</w:t>
      </w:r>
      <w:r w:rsidR="007041AC">
        <w:rPr>
          <w:bCs w:val="0"/>
        </w:rPr>
        <w:t xml:space="preserve">. 2018. </w:t>
      </w:r>
      <w:r w:rsidRPr="0051607E">
        <w:rPr>
          <w:bCs w:val="0"/>
        </w:rPr>
        <w:t> (pp. 115-126). Apress, Berkeley, CA.</w:t>
      </w:r>
    </w:p>
    <w:p w14:paraId="477CB2E3" w14:textId="5AB469DB" w:rsidR="00CD6264" w:rsidRPr="0051607E" w:rsidRDefault="00CD6264" w:rsidP="0051607E">
      <w:pPr>
        <w:pStyle w:val="ICST-References"/>
        <w:ind w:left="400" w:hanging="400"/>
        <w:rPr>
          <w:bCs w:val="0"/>
        </w:rPr>
      </w:pPr>
      <w:r w:rsidRPr="0051607E">
        <w:rPr>
          <w:bCs w:val="0"/>
        </w:rPr>
        <w:t>Graves</w:t>
      </w:r>
      <w:r w:rsidR="007041AC">
        <w:rPr>
          <w:bCs w:val="0"/>
        </w:rPr>
        <w:t xml:space="preserve"> A</w:t>
      </w:r>
      <w:r w:rsidRPr="0051607E">
        <w:rPr>
          <w:bCs w:val="0"/>
        </w:rPr>
        <w:t xml:space="preserve">. Long Short-Term Memory. 37–45. </w:t>
      </w:r>
      <w:r w:rsidR="007041AC">
        <w:rPr>
          <w:bCs w:val="0"/>
        </w:rPr>
        <w:t xml:space="preserve">2012. </w:t>
      </w:r>
      <w:r w:rsidRPr="0051607E">
        <w:rPr>
          <w:bCs w:val="0"/>
        </w:rPr>
        <w:t>https://doi.org/10.1007/978-3-642-24797-2_4</w:t>
      </w:r>
    </w:p>
    <w:p w14:paraId="15E77F3E" w14:textId="3194FFEE" w:rsidR="00CD6264" w:rsidRPr="0051607E" w:rsidRDefault="00CD6264" w:rsidP="0051607E">
      <w:pPr>
        <w:pStyle w:val="ICST-References"/>
        <w:ind w:left="400" w:hanging="400"/>
        <w:rPr>
          <w:bCs w:val="0"/>
        </w:rPr>
      </w:pPr>
      <w:r w:rsidRPr="0051607E">
        <w:rPr>
          <w:bCs w:val="0"/>
        </w:rPr>
        <w:t>Hochreiter</w:t>
      </w:r>
      <w:r w:rsidR="007041AC">
        <w:rPr>
          <w:bCs w:val="0"/>
        </w:rPr>
        <w:t xml:space="preserve"> S</w:t>
      </w:r>
      <w:r w:rsidRPr="0051607E">
        <w:rPr>
          <w:bCs w:val="0"/>
        </w:rPr>
        <w:t xml:space="preserve">. Long Short-Term Memory. Neural Computation, </w:t>
      </w:r>
      <w:r w:rsidR="007041AC">
        <w:rPr>
          <w:bCs w:val="0"/>
        </w:rPr>
        <w:t xml:space="preserve">1997. </w:t>
      </w:r>
      <w:r w:rsidRPr="0051607E">
        <w:rPr>
          <w:bCs w:val="0"/>
        </w:rPr>
        <w:t>1780, 1735–1780.</w:t>
      </w:r>
    </w:p>
    <w:p w14:paraId="6D0919A7" w14:textId="34A27905" w:rsidR="00CD6264" w:rsidRPr="0051607E" w:rsidRDefault="00CD6264" w:rsidP="0051607E">
      <w:pPr>
        <w:pStyle w:val="ICST-References"/>
        <w:ind w:left="400" w:hanging="400"/>
        <w:rPr>
          <w:bCs w:val="0"/>
        </w:rPr>
      </w:pPr>
      <w:r w:rsidRPr="0051607E">
        <w:rPr>
          <w:bCs w:val="0"/>
        </w:rPr>
        <w:t>Gers</w:t>
      </w:r>
      <w:r w:rsidR="007041AC">
        <w:rPr>
          <w:bCs w:val="0"/>
        </w:rPr>
        <w:t xml:space="preserve"> F A, </w:t>
      </w:r>
      <w:r w:rsidRPr="0051607E">
        <w:rPr>
          <w:bCs w:val="0"/>
        </w:rPr>
        <w:t xml:space="preserve"> Schmidhuber</w:t>
      </w:r>
      <w:r w:rsidR="007041AC">
        <w:rPr>
          <w:bCs w:val="0"/>
        </w:rPr>
        <w:t xml:space="preserve"> J</w:t>
      </w:r>
      <w:r w:rsidRPr="0051607E">
        <w:rPr>
          <w:bCs w:val="0"/>
        </w:rPr>
        <w:t>, and</w:t>
      </w:r>
      <w:r w:rsidR="007041AC">
        <w:rPr>
          <w:bCs w:val="0"/>
        </w:rPr>
        <w:t xml:space="preserve"> </w:t>
      </w:r>
      <w:r w:rsidRPr="0051607E">
        <w:rPr>
          <w:bCs w:val="0"/>
        </w:rPr>
        <w:t xml:space="preserve"> Cummins</w:t>
      </w:r>
      <w:r w:rsidR="007041AC">
        <w:rPr>
          <w:bCs w:val="0"/>
        </w:rPr>
        <w:t xml:space="preserve"> F</w:t>
      </w:r>
      <w:r w:rsidRPr="0051607E">
        <w:rPr>
          <w:bCs w:val="0"/>
        </w:rPr>
        <w:t>.</w:t>
      </w:r>
      <w:r w:rsidR="007041AC">
        <w:rPr>
          <w:bCs w:val="0"/>
        </w:rPr>
        <w:t xml:space="preserve"> </w:t>
      </w:r>
      <w:r w:rsidRPr="0051607E">
        <w:rPr>
          <w:bCs w:val="0"/>
        </w:rPr>
        <w:t>Learning to forget: Continual prediction with LSTM. IEE Conference Publication,</w:t>
      </w:r>
      <w:r w:rsidR="007041AC">
        <w:rPr>
          <w:bCs w:val="0"/>
        </w:rPr>
        <w:t xml:space="preserve"> 1999.</w:t>
      </w:r>
      <w:r w:rsidRPr="0051607E">
        <w:rPr>
          <w:bCs w:val="0"/>
        </w:rPr>
        <w:t xml:space="preserve"> 2(470), 850–855. https://doi.org/10.1049/cp:19991218</w:t>
      </w:r>
    </w:p>
    <w:p w14:paraId="112A1B59" w14:textId="5DD83FA5" w:rsidR="00CD6264" w:rsidRPr="0051607E" w:rsidRDefault="00CD6264" w:rsidP="0051607E">
      <w:pPr>
        <w:pStyle w:val="ICST-References"/>
        <w:ind w:left="400" w:hanging="400"/>
        <w:rPr>
          <w:bCs w:val="0"/>
        </w:rPr>
      </w:pPr>
      <w:r w:rsidRPr="0051607E">
        <w:rPr>
          <w:bCs w:val="0"/>
        </w:rPr>
        <w:t>Gers</w:t>
      </w:r>
      <w:r w:rsidR="007041AC">
        <w:rPr>
          <w:bCs w:val="0"/>
        </w:rPr>
        <w:t xml:space="preserve"> F A</w:t>
      </w:r>
      <w:r w:rsidRPr="0051607E">
        <w:rPr>
          <w:bCs w:val="0"/>
        </w:rPr>
        <w:t>, Schraudolph</w:t>
      </w:r>
      <w:r w:rsidR="007041AC">
        <w:rPr>
          <w:bCs w:val="0"/>
        </w:rPr>
        <w:t xml:space="preserve"> N N</w:t>
      </w:r>
      <w:r w:rsidRPr="0051607E">
        <w:rPr>
          <w:bCs w:val="0"/>
        </w:rPr>
        <w:t>, and Schmidhuber</w:t>
      </w:r>
      <w:r w:rsidR="007041AC">
        <w:rPr>
          <w:bCs w:val="0"/>
        </w:rPr>
        <w:t xml:space="preserve"> J</w:t>
      </w:r>
      <w:r w:rsidRPr="0051607E">
        <w:rPr>
          <w:bCs w:val="0"/>
        </w:rPr>
        <w:t>.  Learning precise timing with LSTM recurrent networks. Journal of Machine Learning Research,</w:t>
      </w:r>
      <w:r w:rsidR="007041AC">
        <w:rPr>
          <w:bCs w:val="0"/>
        </w:rPr>
        <w:t xml:space="preserve"> 2003.</w:t>
      </w:r>
      <w:r w:rsidRPr="0051607E">
        <w:rPr>
          <w:bCs w:val="0"/>
        </w:rPr>
        <w:t xml:space="preserve"> 3(1), 115–143. https://doi.org/10.1162/153244303768966139</w:t>
      </w:r>
    </w:p>
    <w:p w14:paraId="1767EC97" w14:textId="75086A6C" w:rsidR="00CD6264" w:rsidRPr="0051607E" w:rsidRDefault="00CD6264" w:rsidP="0051607E">
      <w:pPr>
        <w:pStyle w:val="ICST-References"/>
        <w:ind w:left="400" w:hanging="400"/>
        <w:rPr>
          <w:bCs w:val="0"/>
        </w:rPr>
      </w:pPr>
      <w:r w:rsidRPr="0051607E">
        <w:rPr>
          <w:bCs w:val="0"/>
        </w:rPr>
        <w:t>Scheiner</w:t>
      </w:r>
      <w:r w:rsidR="007041AC">
        <w:rPr>
          <w:bCs w:val="0"/>
        </w:rPr>
        <w:t xml:space="preserve"> N</w:t>
      </w:r>
      <w:r w:rsidRPr="0051607E">
        <w:rPr>
          <w:bCs w:val="0"/>
        </w:rPr>
        <w:t>, Appenrodt</w:t>
      </w:r>
      <w:r w:rsidR="007041AC">
        <w:rPr>
          <w:bCs w:val="0"/>
        </w:rPr>
        <w:t xml:space="preserve"> N</w:t>
      </w:r>
      <w:r w:rsidRPr="0051607E">
        <w:rPr>
          <w:bCs w:val="0"/>
        </w:rPr>
        <w:t>, Dickmann</w:t>
      </w:r>
      <w:r w:rsidR="007041AC">
        <w:rPr>
          <w:bCs w:val="0"/>
        </w:rPr>
        <w:t xml:space="preserve"> J</w:t>
      </w:r>
      <w:r w:rsidRPr="0051607E">
        <w:rPr>
          <w:bCs w:val="0"/>
        </w:rPr>
        <w:t>, and Sick</w:t>
      </w:r>
      <w:r w:rsidR="007041AC">
        <w:rPr>
          <w:bCs w:val="0"/>
        </w:rPr>
        <w:t xml:space="preserve"> B</w:t>
      </w:r>
      <w:r w:rsidRPr="0051607E">
        <w:rPr>
          <w:bCs w:val="0"/>
        </w:rPr>
        <w:t>.</w:t>
      </w:r>
      <w:r w:rsidR="007041AC">
        <w:rPr>
          <w:bCs w:val="0"/>
        </w:rPr>
        <w:t xml:space="preserve"> </w:t>
      </w:r>
      <w:r w:rsidRPr="0051607E">
        <w:rPr>
          <w:bCs w:val="0"/>
        </w:rPr>
        <w:t>Radar-based road user classification and novelty detection with recurrent neural network ensembles. IEEE Intelligent Vehicles Symposium, Proceedings, 2019-June(Iv), 722–729. https://doi.org/10.1109/IVS.2019.8813773.</w:t>
      </w:r>
    </w:p>
    <w:p w14:paraId="08EC2CBC" w14:textId="79999367" w:rsidR="00CD6264" w:rsidRPr="0051607E" w:rsidRDefault="00E811D1" w:rsidP="0051607E">
      <w:pPr>
        <w:pStyle w:val="ICST-References"/>
        <w:ind w:left="400" w:hanging="400"/>
        <w:rPr>
          <w:bCs w:val="0"/>
        </w:rPr>
      </w:pPr>
      <w:r>
        <w:rPr>
          <w:bCs w:val="0"/>
        </w:rPr>
        <w:t>Nithya S. &amp; Rani</w:t>
      </w:r>
      <w:r w:rsidR="00CD6264" w:rsidRPr="0051607E">
        <w:rPr>
          <w:bCs w:val="0"/>
        </w:rPr>
        <w:t xml:space="preserve"> M.S.” </w:t>
      </w:r>
      <w:r w:rsidR="007041AC">
        <w:rPr>
          <w:bCs w:val="0"/>
        </w:rPr>
        <w:t xml:space="preserve">Stacked LSTM and Kernel-PCA based </w:t>
      </w:r>
      <w:r w:rsidR="00CD6264" w:rsidRPr="0051607E">
        <w:rPr>
          <w:bCs w:val="0"/>
        </w:rPr>
        <w:t>Ensemble learning for Cardiac Arrhythmia Classification</w:t>
      </w:r>
      <w:r w:rsidR="007041AC">
        <w:rPr>
          <w:bCs w:val="0"/>
        </w:rPr>
        <w:t>"</w:t>
      </w:r>
      <w:r w:rsidR="00CD6264" w:rsidRPr="0051607E">
        <w:rPr>
          <w:bCs w:val="0"/>
        </w:rPr>
        <w:t xml:space="preserve">. </w:t>
      </w:r>
      <w:r w:rsidR="007041AC">
        <w:rPr>
          <w:bCs w:val="0"/>
        </w:rPr>
        <w:t>IJACSA</w:t>
      </w:r>
      <w:r w:rsidR="003050B5">
        <w:rPr>
          <w:bCs w:val="0"/>
        </w:rPr>
        <w:t xml:space="preserve"> (Communicated).</w:t>
      </w:r>
    </w:p>
    <w:p w14:paraId="677CCD89" w14:textId="476E0B7D" w:rsidR="00CD6264" w:rsidRPr="0051607E" w:rsidRDefault="00CD6264" w:rsidP="0051607E">
      <w:pPr>
        <w:pStyle w:val="ICST-References"/>
        <w:ind w:left="400" w:hanging="400"/>
        <w:rPr>
          <w:bCs w:val="0"/>
        </w:rPr>
      </w:pPr>
      <w:r w:rsidRPr="0051607E">
        <w:rPr>
          <w:bCs w:val="0"/>
        </w:rPr>
        <w:t>Kiranyaz</w:t>
      </w:r>
      <w:r w:rsidR="007041AC">
        <w:rPr>
          <w:bCs w:val="0"/>
        </w:rPr>
        <w:t xml:space="preserve"> S,</w:t>
      </w:r>
      <w:r w:rsidRPr="0051607E">
        <w:rPr>
          <w:bCs w:val="0"/>
        </w:rPr>
        <w:t xml:space="preserve"> Ince</w:t>
      </w:r>
      <w:r w:rsidR="007041AC">
        <w:rPr>
          <w:bCs w:val="0"/>
        </w:rPr>
        <w:t xml:space="preserve"> T, and</w:t>
      </w:r>
      <w:r w:rsidRPr="0051607E">
        <w:rPr>
          <w:bCs w:val="0"/>
        </w:rPr>
        <w:t xml:space="preserve"> Gabbouj</w:t>
      </w:r>
      <w:r w:rsidR="007041AC">
        <w:rPr>
          <w:bCs w:val="0"/>
        </w:rPr>
        <w:t xml:space="preserve"> M</w:t>
      </w:r>
      <w:r w:rsidRPr="0051607E">
        <w:rPr>
          <w:bCs w:val="0"/>
        </w:rPr>
        <w:t>. Real-Time Patient-Specific ECG Classification by 1-D Convolutional Neural Networks. IEEE Transactions on Biomedical Engineering,</w:t>
      </w:r>
      <w:r w:rsidR="0099216F">
        <w:rPr>
          <w:bCs w:val="0"/>
        </w:rPr>
        <w:t xml:space="preserve"> 216. </w:t>
      </w:r>
      <w:r w:rsidRPr="0051607E">
        <w:rPr>
          <w:bCs w:val="0"/>
        </w:rPr>
        <w:t>63(3), 664–675. https://doi.org/10.1109/TBME.2015.2468589</w:t>
      </w:r>
    </w:p>
    <w:p w14:paraId="39E5E52D" w14:textId="759F26AE" w:rsidR="00CD6264" w:rsidRPr="0051607E" w:rsidRDefault="00CD6264" w:rsidP="0051607E">
      <w:pPr>
        <w:pStyle w:val="ICST-References"/>
        <w:ind w:left="400" w:hanging="400"/>
        <w:rPr>
          <w:bCs w:val="0"/>
        </w:rPr>
      </w:pPr>
      <w:r w:rsidRPr="0051607E">
        <w:rPr>
          <w:bCs w:val="0"/>
        </w:rPr>
        <w:t>Rajpurkar</w:t>
      </w:r>
      <w:r w:rsidR="00204669">
        <w:rPr>
          <w:bCs w:val="0"/>
        </w:rPr>
        <w:t xml:space="preserve"> P</w:t>
      </w:r>
      <w:r w:rsidRPr="0051607E">
        <w:rPr>
          <w:bCs w:val="0"/>
        </w:rPr>
        <w:t>, Hannun</w:t>
      </w:r>
      <w:r w:rsidR="00204669">
        <w:rPr>
          <w:bCs w:val="0"/>
        </w:rPr>
        <w:t xml:space="preserve"> </w:t>
      </w:r>
      <w:r w:rsidR="00204669" w:rsidRPr="0051607E">
        <w:rPr>
          <w:bCs w:val="0"/>
        </w:rPr>
        <w:t>A Y</w:t>
      </w:r>
      <w:r w:rsidRPr="0051607E">
        <w:rPr>
          <w:bCs w:val="0"/>
        </w:rPr>
        <w:t>, Haghpanahi</w:t>
      </w:r>
      <w:r w:rsidR="00204669">
        <w:rPr>
          <w:bCs w:val="0"/>
        </w:rPr>
        <w:t xml:space="preserve"> </w:t>
      </w:r>
      <w:r w:rsidR="00204669" w:rsidRPr="0051607E">
        <w:rPr>
          <w:bCs w:val="0"/>
        </w:rPr>
        <w:t>M</w:t>
      </w:r>
      <w:r w:rsidRPr="0051607E">
        <w:rPr>
          <w:bCs w:val="0"/>
        </w:rPr>
        <w:t xml:space="preserve">, Bourn </w:t>
      </w:r>
      <w:r w:rsidR="00204669">
        <w:rPr>
          <w:bCs w:val="0"/>
        </w:rPr>
        <w:t xml:space="preserve"> </w:t>
      </w:r>
      <w:r w:rsidR="00204669" w:rsidRPr="0051607E">
        <w:rPr>
          <w:bCs w:val="0"/>
        </w:rPr>
        <w:t xml:space="preserve">C </w:t>
      </w:r>
      <w:r w:rsidRPr="0051607E">
        <w:rPr>
          <w:bCs w:val="0"/>
        </w:rPr>
        <w:t>and Ng</w:t>
      </w:r>
      <w:r w:rsidR="00204669">
        <w:rPr>
          <w:bCs w:val="0"/>
        </w:rPr>
        <w:t xml:space="preserve"> </w:t>
      </w:r>
      <w:r w:rsidR="00204669" w:rsidRPr="0051607E">
        <w:rPr>
          <w:bCs w:val="0"/>
        </w:rPr>
        <w:t>A Y</w:t>
      </w:r>
      <w:r w:rsidRPr="0051607E">
        <w:rPr>
          <w:bCs w:val="0"/>
        </w:rPr>
        <w:t xml:space="preserve">. Cardiologist-Level Arrhythmia Detection with Convolutional Neural Networks. </w:t>
      </w:r>
      <w:r w:rsidR="00204669">
        <w:rPr>
          <w:bCs w:val="0"/>
        </w:rPr>
        <w:t>2017.</w:t>
      </w:r>
      <w:r w:rsidRPr="0051607E">
        <w:rPr>
          <w:bCs w:val="0"/>
        </w:rPr>
        <w:t xml:space="preserve"> http://arxiv.org/abs/1707.01836</w:t>
      </w:r>
    </w:p>
    <w:p w14:paraId="4395B21C" w14:textId="16825B40" w:rsidR="00CD6264" w:rsidRPr="0051607E" w:rsidRDefault="00CD6264" w:rsidP="0051607E">
      <w:pPr>
        <w:pStyle w:val="ICST-References"/>
        <w:ind w:left="400" w:hanging="400"/>
        <w:rPr>
          <w:bCs w:val="0"/>
        </w:rPr>
      </w:pPr>
      <w:r w:rsidRPr="0051607E">
        <w:rPr>
          <w:bCs w:val="0"/>
        </w:rPr>
        <w:t>Hong</w:t>
      </w:r>
      <w:r w:rsidR="00204669">
        <w:rPr>
          <w:bCs w:val="0"/>
        </w:rPr>
        <w:t xml:space="preserve"> S</w:t>
      </w:r>
      <w:r w:rsidRPr="0051607E">
        <w:rPr>
          <w:bCs w:val="0"/>
        </w:rPr>
        <w:t>, Wu</w:t>
      </w:r>
      <w:r w:rsidR="00204669">
        <w:rPr>
          <w:bCs w:val="0"/>
        </w:rPr>
        <w:t xml:space="preserve"> M</w:t>
      </w:r>
      <w:r w:rsidRPr="0051607E">
        <w:rPr>
          <w:bCs w:val="0"/>
        </w:rPr>
        <w:t>, Zhou</w:t>
      </w:r>
      <w:r w:rsidR="00204669">
        <w:rPr>
          <w:bCs w:val="0"/>
        </w:rPr>
        <w:t xml:space="preserve"> Y,</w:t>
      </w:r>
      <w:r w:rsidRPr="0051607E">
        <w:rPr>
          <w:bCs w:val="0"/>
        </w:rPr>
        <w:t xml:space="preserve"> Wang</w:t>
      </w:r>
      <w:r w:rsidR="00204669">
        <w:rPr>
          <w:bCs w:val="0"/>
        </w:rPr>
        <w:t xml:space="preserve"> Q, </w:t>
      </w:r>
      <w:r w:rsidRPr="0051607E">
        <w:rPr>
          <w:bCs w:val="0"/>
        </w:rPr>
        <w:t>Shang</w:t>
      </w:r>
      <w:r w:rsidR="00204669">
        <w:rPr>
          <w:bCs w:val="0"/>
        </w:rPr>
        <w:t xml:space="preserve"> J,</w:t>
      </w:r>
      <w:r w:rsidRPr="0051607E">
        <w:rPr>
          <w:bCs w:val="0"/>
        </w:rPr>
        <w:t xml:space="preserve"> Li</w:t>
      </w:r>
      <w:r w:rsidR="00204669">
        <w:rPr>
          <w:bCs w:val="0"/>
        </w:rPr>
        <w:t xml:space="preserve"> H, and </w:t>
      </w:r>
      <w:r w:rsidRPr="0051607E">
        <w:rPr>
          <w:bCs w:val="0"/>
        </w:rPr>
        <w:t>Xie</w:t>
      </w:r>
      <w:r w:rsidR="00204669">
        <w:rPr>
          <w:bCs w:val="0"/>
        </w:rPr>
        <w:t xml:space="preserve"> J.</w:t>
      </w:r>
      <w:r w:rsidRPr="0051607E">
        <w:rPr>
          <w:bCs w:val="0"/>
        </w:rPr>
        <w:t xml:space="preserve"> ENCASE: An ENsemble ClASsifiEr for ECG classification using expert features and deep neural networks. Computing in Cardiology, </w:t>
      </w:r>
      <w:r w:rsidR="00204669">
        <w:rPr>
          <w:bCs w:val="0"/>
        </w:rPr>
        <w:t xml:space="preserve">2017. </w:t>
      </w:r>
      <w:r w:rsidRPr="0051607E">
        <w:rPr>
          <w:bCs w:val="0"/>
        </w:rPr>
        <w:t>44, 1–4. https://doi.org/10.22489/CinC.2017.178-245</w:t>
      </w:r>
    </w:p>
    <w:p w14:paraId="60DEAFF1" w14:textId="3DB43A7B" w:rsidR="00CD6264" w:rsidRPr="0051607E" w:rsidRDefault="00CD6264" w:rsidP="0051607E">
      <w:pPr>
        <w:pStyle w:val="ICST-References"/>
        <w:ind w:left="400" w:hanging="400"/>
        <w:rPr>
          <w:bCs w:val="0"/>
        </w:rPr>
      </w:pPr>
      <w:r w:rsidRPr="0051607E">
        <w:rPr>
          <w:bCs w:val="0"/>
        </w:rPr>
        <w:t>Pyakillya</w:t>
      </w:r>
      <w:r w:rsidR="00ED67F4">
        <w:rPr>
          <w:bCs w:val="0"/>
        </w:rPr>
        <w:t xml:space="preserve"> B, Kazachenko N, and </w:t>
      </w:r>
      <w:r w:rsidRPr="0051607E">
        <w:rPr>
          <w:bCs w:val="0"/>
        </w:rPr>
        <w:t>Mikhailovsky</w:t>
      </w:r>
      <w:r w:rsidR="00ED67F4">
        <w:rPr>
          <w:bCs w:val="0"/>
        </w:rPr>
        <w:t xml:space="preserve"> N.</w:t>
      </w:r>
      <w:r w:rsidRPr="0051607E">
        <w:rPr>
          <w:bCs w:val="0"/>
        </w:rPr>
        <w:t xml:space="preserve"> Deep Learning for ECG Classification. Journal of Physics: Conference Series, 2017, 913(1). https://doi.org/10.1088/1742-6596/913/1/012004</w:t>
      </w:r>
    </w:p>
    <w:p w14:paraId="5A108D3C" w14:textId="5B625513" w:rsidR="00CD6264" w:rsidRPr="0051607E" w:rsidRDefault="00CD6264" w:rsidP="0051607E">
      <w:pPr>
        <w:pStyle w:val="ICST-References"/>
        <w:ind w:left="400" w:hanging="400"/>
        <w:rPr>
          <w:bCs w:val="0"/>
        </w:rPr>
      </w:pPr>
      <w:r w:rsidRPr="0051607E">
        <w:rPr>
          <w:bCs w:val="0"/>
        </w:rPr>
        <w:fldChar w:fldCharType="begin" w:fldLock="1"/>
      </w:r>
      <w:r w:rsidRPr="0051607E">
        <w:rPr>
          <w:bCs w:val="0"/>
        </w:rPr>
        <w:instrText xml:space="preserve">ADDIN Mendeley Bibliography CSL_BIBLIOGRAPHY </w:instrText>
      </w:r>
      <w:r w:rsidRPr="0051607E">
        <w:rPr>
          <w:bCs w:val="0"/>
        </w:rPr>
        <w:fldChar w:fldCharType="separate"/>
      </w:r>
      <w:r w:rsidRPr="0051607E">
        <w:rPr>
          <w:bCs w:val="0"/>
        </w:rPr>
        <w:t>Andreotti F, Carr</w:t>
      </w:r>
      <w:r w:rsidR="00ED67F4">
        <w:rPr>
          <w:bCs w:val="0"/>
        </w:rPr>
        <w:t xml:space="preserve"> O</w:t>
      </w:r>
      <w:r w:rsidRPr="0051607E">
        <w:rPr>
          <w:bCs w:val="0"/>
        </w:rPr>
        <w:t>, Pimentel</w:t>
      </w:r>
      <w:r w:rsidR="00ED67F4">
        <w:rPr>
          <w:bCs w:val="0"/>
        </w:rPr>
        <w:t xml:space="preserve"> </w:t>
      </w:r>
      <w:r w:rsidR="00ED67F4" w:rsidRPr="0051607E">
        <w:rPr>
          <w:bCs w:val="0"/>
        </w:rPr>
        <w:t>M A F</w:t>
      </w:r>
      <w:r w:rsidRPr="0051607E">
        <w:rPr>
          <w:bCs w:val="0"/>
        </w:rPr>
        <w:t>, Mahdi</w:t>
      </w:r>
      <w:r w:rsidR="00ED67F4">
        <w:rPr>
          <w:bCs w:val="0"/>
        </w:rPr>
        <w:t xml:space="preserve"> A</w:t>
      </w:r>
      <w:r w:rsidRPr="0051607E">
        <w:rPr>
          <w:bCs w:val="0"/>
        </w:rPr>
        <w:t>, and De Vos</w:t>
      </w:r>
      <w:r w:rsidR="00ED67F4">
        <w:rPr>
          <w:bCs w:val="0"/>
        </w:rPr>
        <w:t xml:space="preserve"> M</w:t>
      </w:r>
      <w:r w:rsidRPr="0051607E">
        <w:rPr>
          <w:bCs w:val="0"/>
        </w:rPr>
        <w:t>, Comparing feature-based classifiers and convolutional neural networks to detect arrhythmia from short segments of ECG. Computing in Cardiology,</w:t>
      </w:r>
      <w:r w:rsidR="00ED67F4">
        <w:rPr>
          <w:bCs w:val="0"/>
        </w:rPr>
        <w:t xml:space="preserve"> </w:t>
      </w:r>
      <w:r w:rsidRPr="0051607E">
        <w:rPr>
          <w:bCs w:val="0"/>
        </w:rPr>
        <w:t>2017, 44, 1–4. https://doi.org/10.22489/CinC.2017.360-239</w:t>
      </w:r>
    </w:p>
    <w:p w14:paraId="48072B16" w14:textId="2AEA50AD" w:rsidR="00CD6264" w:rsidRPr="0051607E" w:rsidRDefault="00CD6264" w:rsidP="0051607E">
      <w:pPr>
        <w:pStyle w:val="ICST-References"/>
        <w:ind w:left="400" w:hanging="400"/>
        <w:rPr>
          <w:bCs w:val="0"/>
        </w:rPr>
      </w:pPr>
      <w:r w:rsidRPr="0051607E">
        <w:rPr>
          <w:bCs w:val="0"/>
        </w:rPr>
        <w:fldChar w:fldCharType="end"/>
      </w:r>
      <w:r w:rsidRPr="0051607E">
        <w:rPr>
          <w:bCs w:val="0"/>
        </w:rPr>
        <w:t>Xiang</w:t>
      </w:r>
      <w:r w:rsidR="00ED67F4">
        <w:rPr>
          <w:bCs w:val="0"/>
        </w:rPr>
        <w:t xml:space="preserve"> Y, </w:t>
      </w:r>
      <w:r w:rsidRPr="0051607E">
        <w:rPr>
          <w:bCs w:val="0"/>
        </w:rPr>
        <w:t>Lin</w:t>
      </w:r>
      <w:r w:rsidR="00ED67F4">
        <w:rPr>
          <w:bCs w:val="0"/>
        </w:rPr>
        <w:t xml:space="preserve"> Z, and </w:t>
      </w:r>
      <w:r w:rsidRPr="0051607E">
        <w:rPr>
          <w:bCs w:val="0"/>
        </w:rPr>
        <w:t>Meng</w:t>
      </w:r>
      <w:r w:rsidR="00ED67F4">
        <w:rPr>
          <w:bCs w:val="0"/>
        </w:rPr>
        <w:t xml:space="preserve"> J</w:t>
      </w:r>
      <w:r w:rsidRPr="0051607E">
        <w:rPr>
          <w:bCs w:val="0"/>
        </w:rPr>
        <w:t>. Automatic QRS complex detection using two-level convolutional neural network. BioMedical Engineering Online, 2018, 17(1), 1–17. https://doi.org/10.1186/s12938-018-0441-4</w:t>
      </w:r>
    </w:p>
    <w:p w14:paraId="560CC13C" w14:textId="637B05E5" w:rsidR="00CD6264" w:rsidRPr="0051607E" w:rsidRDefault="00CD6264" w:rsidP="0051607E">
      <w:pPr>
        <w:pStyle w:val="ICST-References"/>
        <w:ind w:left="400" w:hanging="400"/>
        <w:rPr>
          <w:bCs w:val="0"/>
        </w:rPr>
      </w:pPr>
      <w:r w:rsidRPr="0051607E">
        <w:rPr>
          <w:bCs w:val="0"/>
        </w:rPr>
        <w:t>Goodfellow</w:t>
      </w:r>
      <w:r w:rsidR="00114CC3">
        <w:rPr>
          <w:bCs w:val="0"/>
        </w:rPr>
        <w:t xml:space="preserve"> </w:t>
      </w:r>
      <w:r w:rsidR="00114CC3" w:rsidRPr="0051607E">
        <w:rPr>
          <w:bCs w:val="0"/>
        </w:rPr>
        <w:t>S D</w:t>
      </w:r>
      <w:r w:rsidRPr="0051607E">
        <w:rPr>
          <w:bCs w:val="0"/>
        </w:rPr>
        <w:t>, Goodwin</w:t>
      </w:r>
      <w:r w:rsidR="00114CC3">
        <w:rPr>
          <w:bCs w:val="0"/>
        </w:rPr>
        <w:t xml:space="preserve"> A</w:t>
      </w:r>
      <w:r w:rsidRPr="0051607E">
        <w:rPr>
          <w:bCs w:val="0"/>
        </w:rPr>
        <w:t>, Greer</w:t>
      </w:r>
      <w:r w:rsidR="00114CC3">
        <w:rPr>
          <w:bCs w:val="0"/>
        </w:rPr>
        <w:t xml:space="preserve"> R</w:t>
      </w:r>
      <w:r w:rsidRPr="0051607E">
        <w:rPr>
          <w:bCs w:val="0"/>
        </w:rPr>
        <w:t>, Laussen</w:t>
      </w:r>
      <w:r w:rsidR="00114CC3">
        <w:rPr>
          <w:bCs w:val="0"/>
        </w:rPr>
        <w:t xml:space="preserve"> </w:t>
      </w:r>
      <w:r w:rsidR="00114CC3" w:rsidRPr="0051607E">
        <w:rPr>
          <w:bCs w:val="0"/>
        </w:rPr>
        <w:t>P C</w:t>
      </w:r>
      <w:r w:rsidRPr="0051607E">
        <w:rPr>
          <w:bCs w:val="0"/>
        </w:rPr>
        <w:t>, and Eytan</w:t>
      </w:r>
      <w:r w:rsidR="00114CC3">
        <w:rPr>
          <w:bCs w:val="0"/>
        </w:rPr>
        <w:t xml:space="preserve"> D</w:t>
      </w:r>
      <w:r w:rsidRPr="0051607E">
        <w:rPr>
          <w:bCs w:val="0"/>
        </w:rPr>
        <w:t xml:space="preserve">. Towards Understanding ECG Rhythm Classification Using Convolutional Neural Networks and Attention Mappings.1–18. </w:t>
      </w:r>
      <w:r w:rsidR="00114CC3">
        <w:rPr>
          <w:bCs w:val="0"/>
        </w:rPr>
        <w:t xml:space="preserve"> 2018. </w:t>
      </w:r>
      <w:r w:rsidRPr="0051607E">
        <w:rPr>
          <w:bCs w:val="0"/>
        </w:rPr>
        <w:t>https://static1.squarespace.com/static/59d5ac1780bd5ef9c396eda6/t/5b73729d562fa79aabf87383/1534292642748/9.pdf</w:t>
      </w:r>
    </w:p>
    <w:p w14:paraId="425DF742" w14:textId="17CD5E88" w:rsidR="00CD6264" w:rsidRPr="0051607E" w:rsidRDefault="00CD6264" w:rsidP="0051607E">
      <w:pPr>
        <w:pStyle w:val="ICST-References"/>
        <w:ind w:left="400" w:hanging="400"/>
        <w:rPr>
          <w:bCs w:val="0"/>
        </w:rPr>
      </w:pPr>
      <w:r w:rsidRPr="0051607E">
        <w:rPr>
          <w:bCs w:val="0"/>
        </w:rPr>
        <w:t>Ochiai</w:t>
      </w:r>
      <w:r w:rsidR="00114CC3">
        <w:rPr>
          <w:bCs w:val="0"/>
        </w:rPr>
        <w:t xml:space="preserve"> K</w:t>
      </w:r>
      <w:r w:rsidRPr="0051607E">
        <w:rPr>
          <w:bCs w:val="0"/>
        </w:rPr>
        <w:t>, Takahashi</w:t>
      </w:r>
      <w:r w:rsidR="00114CC3">
        <w:rPr>
          <w:bCs w:val="0"/>
        </w:rPr>
        <w:t xml:space="preserve"> S</w:t>
      </w:r>
      <w:r w:rsidRPr="0051607E">
        <w:rPr>
          <w:bCs w:val="0"/>
        </w:rPr>
        <w:t>, and Fukazawa</w:t>
      </w:r>
      <w:r w:rsidR="00114CC3">
        <w:rPr>
          <w:bCs w:val="0"/>
        </w:rPr>
        <w:t xml:space="preserve"> Y</w:t>
      </w:r>
      <w:r w:rsidRPr="0051607E">
        <w:rPr>
          <w:bCs w:val="0"/>
        </w:rPr>
        <w:t>. Arrhythmia detection from 2-lead ECG using convolutional denoising autoencoders. In Proc. KDD,</w:t>
      </w:r>
      <w:r w:rsidR="00114CC3">
        <w:rPr>
          <w:bCs w:val="0"/>
        </w:rPr>
        <w:t xml:space="preserve"> </w:t>
      </w:r>
      <w:r w:rsidRPr="0051607E">
        <w:rPr>
          <w:bCs w:val="0"/>
        </w:rPr>
        <w:t>2018, (pp. 1-7).</w:t>
      </w:r>
    </w:p>
    <w:p w14:paraId="29E37E5D" w14:textId="09A9F38C" w:rsidR="00CD6264" w:rsidRPr="0051607E" w:rsidRDefault="00CD6264" w:rsidP="0051607E">
      <w:pPr>
        <w:pStyle w:val="ICST-References"/>
        <w:ind w:left="400" w:hanging="400"/>
        <w:rPr>
          <w:bCs w:val="0"/>
        </w:rPr>
      </w:pPr>
      <w:r w:rsidRPr="0051607E">
        <w:rPr>
          <w:bCs w:val="0"/>
        </w:rPr>
        <w:t>Yıldırım</w:t>
      </w:r>
      <w:r w:rsidR="00114CC3">
        <w:rPr>
          <w:bCs w:val="0"/>
        </w:rPr>
        <w:t xml:space="preserve"> O</w:t>
      </w:r>
      <w:r w:rsidRPr="0051607E">
        <w:rPr>
          <w:bCs w:val="0"/>
        </w:rPr>
        <w:t>, Pławiak</w:t>
      </w:r>
      <w:r w:rsidR="00114CC3">
        <w:rPr>
          <w:bCs w:val="0"/>
        </w:rPr>
        <w:t xml:space="preserve"> P</w:t>
      </w:r>
      <w:r w:rsidRPr="0051607E">
        <w:rPr>
          <w:bCs w:val="0"/>
        </w:rPr>
        <w:t>, Tan</w:t>
      </w:r>
      <w:r w:rsidR="00114CC3">
        <w:rPr>
          <w:bCs w:val="0"/>
        </w:rPr>
        <w:t xml:space="preserve"> </w:t>
      </w:r>
      <w:r w:rsidR="00114CC3" w:rsidRPr="0051607E">
        <w:rPr>
          <w:bCs w:val="0"/>
        </w:rPr>
        <w:t>R S</w:t>
      </w:r>
      <w:r w:rsidRPr="0051607E">
        <w:rPr>
          <w:bCs w:val="0"/>
        </w:rPr>
        <w:t>, and Acharya</w:t>
      </w:r>
      <w:r w:rsidR="00114CC3">
        <w:rPr>
          <w:bCs w:val="0"/>
        </w:rPr>
        <w:t xml:space="preserve"> </w:t>
      </w:r>
      <w:r w:rsidR="00114CC3" w:rsidRPr="0051607E">
        <w:rPr>
          <w:bCs w:val="0"/>
        </w:rPr>
        <w:t>U R</w:t>
      </w:r>
      <w:r w:rsidRPr="0051607E">
        <w:rPr>
          <w:bCs w:val="0"/>
        </w:rPr>
        <w:t>.  Arrhythmia detection using deep convolutional neural network with long duration ECG signals. Computers in Biology and Medicine,</w:t>
      </w:r>
      <w:r w:rsidR="00114CC3">
        <w:rPr>
          <w:bCs w:val="0"/>
        </w:rPr>
        <w:t xml:space="preserve"> 2018. </w:t>
      </w:r>
      <w:r w:rsidRPr="0051607E">
        <w:rPr>
          <w:bCs w:val="0"/>
        </w:rPr>
        <w:t>102, 411–420. https://doi.org/10.1016/j.compbiomed.2018.09.009.</w:t>
      </w:r>
    </w:p>
    <w:p w14:paraId="17737208" w14:textId="4D658F71" w:rsidR="00CD6264" w:rsidRPr="0051607E" w:rsidRDefault="00114CC3" w:rsidP="0051607E">
      <w:pPr>
        <w:pStyle w:val="ICST-References"/>
        <w:ind w:left="400" w:hanging="400"/>
        <w:rPr>
          <w:bCs w:val="0"/>
        </w:rPr>
      </w:pPr>
      <w:r>
        <w:rPr>
          <w:bCs w:val="0"/>
        </w:rPr>
        <w:t>Anwar S</w:t>
      </w:r>
      <w:r w:rsidR="00CD6264" w:rsidRPr="0051607E">
        <w:rPr>
          <w:bCs w:val="0"/>
        </w:rPr>
        <w:t xml:space="preserve"> M</w:t>
      </w:r>
      <w:r>
        <w:rPr>
          <w:bCs w:val="0"/>
        </w:rPr>
        <w:t>, Gul M, Majid M, and Alnowami M</w:t>
      </w:r>
      <w:r w:rsidR="00CD6264" w:rsidRPr="0051607E">
        <w:rPr>
          <w:bCs w:val="0"/>
        </w:rPr>
        <w:t>.</w:t>
      </w:r>
      <w:r>
        <w:rPr>
          <w:bCs w:val="0"/>
        </w:rPr>
        <w:t xml:space="preserve"> </w:t>
      </w:r>
      <w:r w:rsidR="00CD6264" w:rsidRPr="0051607E">
        <w:rPr>
          <w:bCs w:val="0"/>
        </w:rPr>
        <w:t>Arrhythmia Classification of ECG Signals Using Hybrid Features. Computational and Mathematical Methods in Medicine. https://doi.org/10.1155/2018/1380348.</w:t>
      </w:r>
    </w:p>
    <w:p w14:paraId="42EA51E1" w14:textId="6D3B26ED" w:rsidR="00CD6264" w:rsidRPr="0051607E" w:rsidRDefault="00CD6264" w:rsidP="0051607E">
      <w:pPr>
        <w:pStyle w:val="ICST-References"/>
        <w:ind w:left="400" w:hanging="400"/>
        <w:rPr>
          <w:bCs w:val="0"/>
        </w:rPr>
      </w:pPr>
      <w:r w:rsidRPr="0051607E">
        <w:rPr>
          <w:bCs w:val="0"/>
        </w:rPr>
        <w:t>Ribeiro</w:t>
      </w:r>
      <w:r w:rsidR="00E811D1">
        <w:rPr>
          <w:bCs w:val="0"/>
        </w:rPr>
        <w:t xml:space="preserve"> A H, </w:t>
      </w:r>
      <w:r w:rsidRPr="0051607E">
        <w:rPr>
          <w:bCs w:val="0"/>
        </w:rPr>
        <w:t>Ribeiro</w:t>
      </w:r>
      <w:r w:rsidR="00E811D1">
        <w:rPr>
          <w:bCs w:val="0"/>
        </w:rPr>
        <w:t xml:space="preserve"> M.H</w:t>
      </w:r>
      <w:r w:rsidRPr="0051607E">
        <w:rPr>
          <w:bCs w:val="0"/>
        </w:rPr>
        <w:t>, Paixão</w:t>
      </w:r>
      <w:r w:rsidR="00E811D1">
        <w:rPr>
          <w:bCs w:val="0"/>
        </w:rPr>
        <w:t xml:space="preserve"> G</w:t>
      </w:r>
      <w:r w:rsidRPr="0051607E">
        <w:rPr>
          <w:bCs w:val="0"/>
        </w:rPr>
        <w:t>, Oliveira</w:t>
      </w:r>
      <w:r w:rsidR="00E811D1">
        <w:rPr>
          <w:bCs w:val="0"/>
        </w:rPr>
        <w:t xml:space="preserve"> D</w:t>
      </w:r>
      <w:r w:rsidRPr="0051607E">
        <w:rPr>
          <w:bCs w:val="0"/>
        </w:rPr>
        <w:t>, Gomes</w:t>
      </w:r>
      <w:r w:rsidR="00E811D1">
        <w:rPr>
          <w:bCs w:val="0"/>
        </w:rPr>
        <w:t xml:space="preserve"> P R</w:t>
      </w:r>
      <w:r w:rsidRPr="0051607E">
        <w:rPr>
          <w:bCs w:val="0"/>
        </w:rPr>
        <w:t>,</w:t>
      </w:r>
      <w:r w:rsidR="00E811D1">
        <w:rPr>
          <w:bCs w:val="0"/>
        </w:rPr>
        <w:t xml:space="preserve"> </w:t>
      </w:r>
      <w:r w:rsidRPr="0051607E">
        <w:rPr>
          <w:bCs w:val="0"/>
        </w:rPr>
        <w:t>Canazart</w:t>
      </w:r>
      <w:r w:rsidR="00E811D1">
        <w:rPr>
          <w:bCs w:val="0"/>
        </w:rPr>
        <w:t xml:space="preserve"> J A</w:t>
      </w:r>
      <w:r w:rsidRPr="0051607E">
        <w:rPr>
          <w:bCs w:val="0"/>
        </w:rPr>
        <w:t>, Pifano</w:t>
      </w:r>
      <w:r w:rsidR="00E811D1">
        <w:rPr>
          <w:bCs w:val="0"/>
        </w:rPr>
        <w:t xml:space="preserve"> M</w:t>
      </w:r>
      <w:r w:rsidRPr="0051607E">
        <w:rPr>
          <w:bCs w:val="0"/>
        </w:rPr>
        <w:t>,</w:t>
      </w:r>
      <w:r w:rsidR="00E811D1">
        <w:rPr>
          <w:bCs w:val="0"/>
        </w:rPr>
        <w:t xml:space="preserve"> </w:t>
      </w:r>
      <w:r w:rsidRPr="0051607E">
        <w:rPr>
          <w:bCs w:val="0"/>
        </w:rPr>
        <w:t>Meira</w:t>
      </w:r>
      <w:r w:rsidR="00E811D1">
        <w:rPr>
          <w:bCs w:val="0"/>
        </w:rPr>
        <w:t xml:space="preserve"> W</w:t>
      </w:r>
      <w:r w:rsidRPr="0051607E">
        <w:rPr>
          <w:bCs w:val="0"/>
        </w:rPr>
        <w:t>, Schön</w:t>
      </w:r>
      <w:r w:rsidR="00E811D1">
        <w:rPr>
          <w:bCs w:val="0"/>
        </w:rPr>
        <w:t xml:space="preserve"> T B</w:t>
      </w:r>
      <w:r w:rsidRPr="0051607E">
        <w:rPr>
          <w:bCs w:val="0"/>
        </w:rPr>
        <w:t>, and  Ribeiro</w:t>
      </w:r>
      <w:r w:rsidR="00E811D1">
        <w:rPr>
          <w:bCs w:val="0"/>
        </w:rPr>
        <w:t xml:space="preserve"> A L</w:t>
      </w:r>
      <w:r w:rsidRPr="0051607E">
        <w:rPr>
          <w:bCs w:val="0"/>
        </w:rPr>
        <w:t xml:space="preserve">. Automatic Diagnosis of Short-Duration 12-Lead ECG using a Deep Convolutional Network. 1–11. </w:t>
      </w:r>
      <w:r w:rsidR="00E811D1">
        <w:rPr>
          <w:bCs w:val="0"/>
        </w:rPr>
        <w:t xml:space="preserve">2018. </w:t>
      </w:r>
      <w:r w:rsidRPr="0051607E">
        <w:rPr>
          <w:bCs w:val="0"/>
        </w:rPr>
        <w:t>http://arxiv.org/abs/1811.12194.</w:t>
      </w:r>
    </w:p>
    <w:p w14:paraId="32540EB0" w14:textId="0568B833" w:rsidR="00CD6264" w:rsidRPr="0051607E" w:rsidRDefault="00CD6264" w:rsidP="0051607E">
      <w:pPr>
        <w:pStyle w:val="ICST-References"/>
        <w:ind w:left="400" w:hanging="400"/>
        <w:rPr>
          <w:bCs w:val="0"/>
        </w:rPr>
      </w:pPr>
      <w:r w:rsidRPr="0051607E">
        <w:rPr>
          <w:bCs w:val="0"/>
        </w:rPr>
        <w:t>Li</w:t>
      </w:r>
      <w:r w:rsidR="00E811D1">
        <w:rPr>
          <w:bCs w:val="0"/>
        </w:rPr>
        <w:t xml:space="preserve"> J</w:t>
      </w:r>
      <w:r w:rsidRPr="0051607E">
        <w:rPr>
          <w:bCs w:val="0"/>
        </w:rPr>
        <w:t>,</w:t>
      </w:r>
      <w:r w:rsidR="00E811D1">
        <w:rPr>
          <w:bCs w:val="0"/>
        </w:rPr>
        <w:t xml:space="preserve"> </w:t>
      </w:r>
      <w:r w:rsidRPr="0051607E">
        <w:rPr>
          <w:bCs w:val="0"/>
        </w:rPr>
        <w:t>Si</w:t>
      </w:r>
      <w:r w:rsidR="00E811D1">
        <w:rPr>
          <w:bCs w:val="0"/>
        </w:rPr>
        <w:t xml:space="preserve"> Y</w:t>
      </w:r>
      <w:r w:rsidRPr="0051607E">
        <w:rPr>
          <w:bCs w:val="0"/>
        </w:rPr>
        <w:t>, Xu</w:t>
      </w:r>
      <w:r w:rsidR="00E811D1">
        <w:rPr>
          <w:bCs w:val="0"/>
        </w:rPr>
        <w:t xml:space="preserve"> T</w:t>
      </w:r>
      <w:r w:rsidRPr="0051607E">
        <w:rPr>
          <w:bCs w:val="0"/>
        </w:rPr>
        <w:t>, and Jiang</w:t>
      </w:r>
      <w:r w:rsidR="00E811D1">
        <w:rPr>
          <w:bCs w:val="0"/>
        </w:rPr>
        <w:t xml:space="preserve"> S.</w:t>
      </w:r>
      <w:r w:rsidRPr="0051607E">
        <w:rPr>
          <w:bCs w:val="0"/>
        </w:rPr>
        <w:t xml:space="preserve"> Deep Convolutional Neural Network Based ECG Classification System Using Information Fusion and One-Hot Encoding Techniques. Mathematical Problems in Engineering, 2018. https://doi.org/10.1155/2018/7354081</w:t>
      </w:r>
    </w:p>
    <w:p w14:paraId="5DC449A2" w14:textId="429AEB68" w:rsidR="00CD6264" w:rsidRPr="0051607E" w:rsidRDefault="00CD6264" w:rsidP="0051607E">
      <w:pPr>
        <w:pStyle w:val="ICST-References"/>
        <w:ind w:left="400" w:hanging="400"/>
        <w:rPr>
          <w:bCs w:val="0"/>
        </w:rPr>
      </w:pPr>
      <w:r w:rsidRPr="0051607E">
        <w:rPr>
          <w:bCs w:val="0"/>
        </w:rPr>
        <w:t>Xu</w:t>
      </w:r>
      <w:r w:rsidR="00E811D1">
        <w:rPr>
          <w:bCs w:val="0"/>
        </w:rPr>
        <w:t xml:space="preserve"> S S</w:t>
      </w:r>
      <w:r w:rsidRPr="0051607E">
        <w:rPr>
          <w:bCs w:val="0"/>
        </w:rPr>
        <w:t>,</w:t>
      </w:r>
      <w:r w:rsidR="00E811D1">
        <w:rPr>
          <w:bCs w:val="0"/>
        </w:rPr>
        <w:t xml:space="preserve"> </w:t>
      </w:r>
      <w:r w:rsidRPr="0051607E">
        <w:rPr>
          <w:bCs w:val="0"/>
        </w:rPr>
        <w:t>Mak</w:t>
      </w:r>
      <w:r w:rsidR="00E811D1">
        <w:rPr>
          <w:bCs w:val="0"/>
        </w:rPr>
        <w:t xml:space="preserve"> M W</w:t>
      </w:r>
      <w:r w:rsidRPr="0051607E">
        <w:rPr>
          <w:bCs w:val="0"/>
        </w:rPr>
        <w:t>, and Cheung</w:t>
      </w:r>
      <w:r w:rsidR="00E811D1">
        <w:rPr>
          <w:bCs w:val="0"/>
        </w:rPr>
        <w:t xml:space="preserve"> C C</w:t>
      </w:r>
      <w:r w:rsidRPr="0051607E">
        <w:rPr>
          <w:bCs w:val="0"/>
        </w:rPr>
        <w:t>.  Towards End-to-End ECG Classification with Raw Signal Extraction and Deep Neural Networks. IEEE Journal of Biomedical and Health Informatics, 2019, 23(4), 1574–1584. https://doi.org/10.1109/JBHI.2018.2871510</w:t>
      </w:r>
    </w:p>
    <w:p w14:paraId="4E49A192" w14:textId="5CC61DCE" w:rsidR="00CD6264" w:rsidRPr="0051607E" w:rsidRDefault="00CD6264" w:rsidP="0051607E">
      <w:pPr>
        <w:pStyle w:val="ICST-References"/>
        <w:ind w:left="400" w:hanging="400"/>
        <w:rPr>
          <w:bCs w:val="0"/>
        </w:rPr>
      </w:pPr>
      <w:r w:rsidRPr="0051607E">
        <w:rPr>
          <w:bCs w:val="0"/>
        </w:rPr>
        <w:t>Chen</w:t>
      </w:r>
      <w:r w:rsidR="00E811D1">
        <w:rPr>
          <w:bCs w:val="0"/>
        </w:rPr>
        <w:t xml:space="preserve"> Y</w:t>
      </w:r>
      <w:r w:rsidRPr="0051607E">
        <w:rPr>
          <w:bCs w:val="0"/>
        </w:rPr>
        <w:t>, Du</w:t>
      </w:r>
      <w:r w:rsidR="00E811D1">
        <w:rPr>
          <w:bCs w:val="0"/>
        </w:rPr>
        <w:t xml:space="preserve"> G</w:t>
      </w:r>
      <w:r w:rsidRPr="0051607E">
        <w:rPr>
          <w:bCs w:val="0"/>
        </w:rPr>
        <w:t>, Mai</w:t>
      </w:r>
      <w:r w:rsidR="00E811D1">
        <w:rPr>
          <w:bCs w:val="0"/>
        </w:rPr>
        <w:t xml:space="preserve"> J</w:t>
      </w:r>
      <w:r w:rsidRPr="0051607E">
        <w:rPr>
          <w:bCs w:val="0"/>
        </w:rPr>
        <w:t>, Liu</w:t>
      </w:r>
      <w:r w:rsidR="00E811D1">
        <w:rPr>
          <w:bCs w:val="0"/>
        </w:rPr>
        <w:t xml:space="preserve"> W</w:t>
      </w:r>
      <w:r w:rsidRPr="0051607E">
        <w:rPr>
          <w:bCs w:val="0"/>
        </w:rPr>
        <w:t>, Wang</w:t>
      </w:r>
      <w:r w:rsidR="00E811D1">
        <w:rPr>
          <w:bCs w:val="0"/>
        </w:rPr>
        <w:t xml:space="preserve"> X</w:t>
      </w:r>
      <w:r w:rsidRPr="0051607E">
        <w:rPr>
          <w:bCs w:val="0"/>
        </w:rPr>
        <w:t>,  You</w:t>
      </w:r>
      <w:r w:rsidR="00E811D1">
        <w:rPr>
          <w:bCs w:val="0"/>
        </w:rPr>
        <w:t xml:space="preserve"> J</w:t>
      </w:r>
      <w:r w:rsidRPr="0051607E">
        <w:rPr>
          <w:bCs w:val="0"/>
        </w:rPr>
        <w:t xml:space="preserve">, </w:t>
      </w:r>
      <w:r w:rsidR="00E811D1">
        <w:rPr>
          <w:bCs w:val="0"/>
        </w:rPr>
        <w:t xml:space="preserve"> </w:t>
      </w:r>
      <w:r w:rsidRPr="0051607E">
        <w:rPr>
          <w:bCs w:val="0"/>
        </w:rPr>
        <w:t>Chen</w:t>
      </w:r>
      <w:r w:rsidR="00E811D1">
        <w:rPr>
          <w:bCs w:val="0"/>
        </w:rPr>
        <w:t xml:space="preserve"> Y</w:t>
      </w:r>
      <w:r w:rsidRPr="0051607E">
        <w:rPr>
          <w:bCs w:val="0"/>
        </w:rPr>
        <w:t>,  Xie</w:t>
      </w:r>
      <w:r w:rsidR="00E811D1">
        <w:rPr>
          <w:bCs w:val="0"/>
        </w:rPr>
        <w:t xml:space="preserve"> Y</w:t>
      </w:r>
      <w:r w:rsidRPr="0051607E">
        <w:rPr>
          <w:bCs w:val="0"/>
        </w:rPr>
        <w:t>, Hu</w:t>
      </w:r>
      <w:r w:rsidR="00E811D1">
        <w:rPr>
          <w:bCs w:val="0"/>
        </w:rPr>
        <w:t xml:space="preserve"> H</w:t>
      </w:r>
      <w:r w:rsidRPr="0051607E">
        <w:rPr>
          <w:bCs w:val="0"/>
        </w:rPr>
        <w:t>, Zhou</w:t>
      </w:r>
      <w:r w:rsidR="00E811D1">
        <w:rPr>
          <w:bCs w:val="0"/>
        </w:rPr>
        <w:t xml:space="preserve"> S</w:t>
      </w:r>
      <w:r w:rsidRPr="0051607E">
        <w:rPr>
          <w:bCs w:val="0"/>
        </w:rPr>
        <w:t>, and Wang</w:t>
      </w:r>
      <w:r w:rsidR="00E811D1">
        <w:rPr>
          <w:bCs w:val="0"/>
        </w:rPr>
        <w:t xml:space="preserve"> J</w:t>
      </w:r>
      <w:r w:rsidRPr="0051607E">
        <w:rPr>
          <w:bCs w:val="0"/>
        </w:rPr>
        <w:t>. (2018). Analysis of 12-lead electrocardiogram signal based on deep learning. International Journal of Heart Rhythm, 3(2), 55. https://doi.org/10.4103/ijhr.ijhr_4_18</w:t>
      </w:r>
    </w:p>
    <w:p w14:paraId="79C83015" w14:textId="7EF4D174" w:rsidR="00CD6264" w:rsidRPr="0051607E" w:rsidRDefault="00CD6264" w:rsidP="0051607E">
      <w:pPr>
        <w:pStyle w:val="ICST-References"/>
        <w:ind w:left="400" w:hanging="400"/>
        <w:rPr>
          <w:bCs w:val="0"/>
        </w:rPr>
      </w:pPr>
      <w:r w:rsidRPr="0051607E">
        <w:rPr>
          <w:bCs w:val="0"/>
        </w:rPr>
        <w:t>Kim</w:t>
      </w:r>
      <w:r w:rsidR="00204669">
        <w:rPr>
          <w:bCs w:val="0"/>
        </w:rPr>
        <w:t xml:space="preserve"> </w:t>
      </w:r>
      <w:r w:rsidR="00204669" w:rsidRPr="0051607E">
        <w:rPr>
          <w:bCs w:val="0"/>
        </w:rPr>
        <w:t>J H</w:t>
      </w:r>
      <w:r w:rsidRPr="0051607E">
        <w:rPr>
          <w:bCs w:val="0"/>
        </w:rPr>
        <w:t>, Seo</w:t>
      </w:r>
      <w:r w:rsidR="00204669">
        <w:rPr>
          <w:bCs w:val="0"/>
        </w:rPr>
        <w:t xml:space="preserve"> </w:t>
      </w:r>
      <w:r w:rsidR="00204669" w:rsidRPr="0051607E">
        <w:rPr>
          <w:bCs w:val="0"/>
        </w:rPr>
        <w:t>S Y</w:t>
      </w:r>
      <w:r w:rsidRPr="0051607E">
        <w:rPr>
          <w:bCs w:val="0"/>
        </w:rPr>
        <w:t>, Song</w:t>
      </w:r>
      <w:r w:rsidR="00204669">
        <w:rPr>
          <w:bCs w:val="0"/>
        </w:rPr>
        <w:t xml:space="preserve"> </w:t>
      </w:r>
      <w:r w:rsidR="00204669" w:rsidRPr="0051607E">
        <w:rPr>
          <w:bCs w:val="0"/>
        </w:rPr>
        <w:t>C G</w:t>
      </w:r>
      <w:r w:rsidRPr="0051607E">
        <w:rPr>
          <w:bCs w:val="0"/>
        </w:rPr>
        <w:t>, Kim</w:t>
      </w:r>
      <w:r w:rsidR="00204669">
        <w:rPr>
          <w:bCs w:val="0"/>
        </w:rPr>
        <w:t xml:space="preserve"> </w:t>
      </w:r>
      <w:r w:rsidR="00204669" w:rsidRPr="0051607E">
        <w:rPr>
          <w:bCs w:val="0"/>
        </w:rPr>
        <w:t>K S</w:t>
      </w:r>
      <w:r w:rsidRPr="0051607E">
        <w:rPr>
          <w:bCs w:val="0"/>
        </w:rPr>
        <w:t>.</w:t>
      </w:r>
      <w:r w:rsidR="00204669">
        <w:rPr>
          <w:bCs w:val="0"/>
        </w:rPr>
        <w:t xml:space="preserve"> </w:t>
      </w:r>
      <w:r w:rsidRPr="0051607E">
        <w:rPr>
          <w:bCs w:val="0"/>
        </w:rPr>
        <w:t>Assessment of Electrocardiogram Rhythms by GoogLeNet Deep Neural Network Architecture. Journal of Healthcare Engineering.</w:t>
      </w:r>
      <w:r w:rsidR="00204669">
        <w:rPr>
          <w:bCs w:val="0"/>
        </w:rPr>
        <w:t xml:space="preserve"> 2019. </w:t>
      </w:r>
      <w:r w:rsidRPr="0051607E">
        <w:rPr>
          <w:bCs w:val="0"/>
        </w:rPr>
        <w:t xml:space="preserve"> https://doi.org/10.1155/2019/2826901</w:t>
      </w:r>
    </w:p>
    <w:p w14:paraId="0FE991DD" w14:textId="00FED323" w:rsidR="00CD6264" w:rsidRPr="0051607E" w:rsidRDefault="00CD6264" w:rsidP="0051607E">
      <w:pPr>
        <w:pStyle w:val="ICST-References"/>
        <w:ind w:left="400" w:hanging="400"/>
        <w:rPr>
          <w:bCs w:val="0"/>
        </w:rPr>
      </w:pPr>
      <w:r w:rsidRPr="0051607E">
        <w:rPr>
          <w:bCs w:val="0"/>
        </w:rPr>
        <w:fldChar w:fldCharType="begin" w:fldLock="1"/>
      </w:r>
      <w:r w:rsidRPr="0051607E">
        <w:rPr>
          <w:bCs w:val="0"/>
        </w:rPr>
        <w:instrText xml:space="preserve">ADDIN Mendeley Bibliography CSL_BIBLIOGRAPHY </w:instrText>
      </w:r>
      <w:r w:rsidRPr="0051607E">
        <w:rPr>
          <w:bCs w:val="0"/>
        </w:rPr>
        <w:fldChar w:fldCharType="separate"/>
      </w:r>
      <w:r w:rsidRPr="0051607E">
        <w:rPr>
          <w:bCs w:val="0"/>
        </w:rPr>
        <w:t>Ji</w:t>
      </w:r>
      <w:r w:rsidR="00204669">
        <w:rPr>
          <w:bCs w:val="0"/>
        </w:rPr>
        <w:t xml:space="preserve"> Y</w:t>
      </w:r>
      <w:r w:rsidRPr="0051607E">
        <w:rPr>
          <w:bCs w:val="0"/>
        </w:rPr>
        <w:t>, Zhang</w:t>
      </w:r>
      <w:r w:rsidR="00204669">
        <w:rPr>
          <w:bCs w:val="0"/>
        </w:rPr>
        <w:t xml:space="preserve"> S</w:t>
      </w:r>
      <w:r w:rsidRPr="0051607E">
        <w:rPr>
          <w:bCs w:val="0"/>
        </w:rPr>
        <w:t>, and Xiao</w:t>
      </w:r>
      <w:r w:rsidR="00204669">
        <w:rPr>
          <w:bCs w:val="0"/>
        </w:rPr>
        <w:t xml:space="preserve"> W</w:t>
      </w:r>
      <w:r w:rsidRPr="0051607E">
        <w:rPr>
          <w:bCs w:val="0"/>
        </w:rPr>
        <w:t>. Electrocardiogram classification based on faster regions with convol</w:t>
      </w:r>
      <w:r w:rsidR="00204669">
        <w:rPr>
          <w:bCs w:val="0"/>
        </w:rPr>
        <w:t>utional neural network. Sensors. 2019. Switzerland</w:t>
      </w:r>
      <w:r w:rsidRPr="0051607E">
        <w:rPr>
          <w:bCs w:val="0"/>
        </w:rPr>
        <w:t>, 19(11). https://doi.org/10.3390/s19112558</w:t>
      </w:r>
      <w:r w:rsidRPr="0051607E">
        <w:rPr>
          <w:bCs w:val="0"/>
        </w:rPr>
        <w:fldChar w:fldCharType="end"/>
      </w:r>
    </w:p>
    <w:p w14:paraId="0E8D850F" w14:textId="7A25C5C0" w:rsidR="00CD6264" w:rsidRPr="0051607E" w:rsidRDefault="00CD6264" w:rsidP="0051607E">
      <w:pPr>
        <w:pStyle w:val="ICST-References"/>
        <w:ind w:left="400" w:hanging="400"/>
        <w:rPr>
          <w:bCs w:val="0"/>
        </w:rPr>
      </w:pPr>
      <w:r w:rsidRPr="0051607E">
        <w:rPr>
          <w:bCs w:val="0"/>
        </w:rPr>
        <w:t>Rajkumar</w:t>
      </w:r>
      <w:r w:rsidR="00204669">
        <w:rPr>
          <w:bCs w:val="0"/>
        </w:rPr>
        <w:t xml:space="preserve"> A, </w:t>
      </w:r>
      <w:r w:rsidRPr="0051607E">
        <w:rPr>
          <w:bCs w:val="0"/>
        </w:rPr>
        <w:t>Ganesan</w:t>
      </w:r>
      <w:r w:rsidR="00204669">
        <w:rPr>
          <w:bCs w:val="0"/>
        </w:rPr>
        <w:t xml:space="preserve"> M</w:t>
      </w:r>
      <w:r w:rsidRPr="0051607E">
        <w:rPr>
          <w:bCs w:val="0"/>
        </w:rPr>
        <w:t>, and Lavanya</w:t>
      </w:r>
      <w:r w:rsidR="00204669">
        <w:rPr>
          <w:bCs w:val="0"/>
        </w:rPr>
        <w:t xml:space="preserve"> R</w:t>
      </w:r>
      <w:r w:rsidRPr="0051607E">
        <w:rPr>
          <w:bCs w:val="0"/>
        </w:rPr>
        <w:t>. Arrhythmia classification on ECG using Deep Learning.  5th International Conference on Advanced Computing and Communication Systems, ICACCS 2019, 365–369. https://doi.org/10.1109/ICACCS.2019.8728362</w:t>
      </w:r>
    </w:p>
    <w:p w14:paraId="663645A5" w14:textId="2DD6C5FD" w:rsidR="00CD6264" w:rsidRPr="0051607E" w:rsidRDefault="00CD6264" w:rsidP="0051607E">
      <w:pPr>
        <w:pStyle w:val="ICST-References"/>
        <w:ind w:left="400" w:hanging="400"/>
        <w:rPr>
          <w:bCs w:val="0"/>
        </w:rPr>
      </w:pPr>
      <w:r w:rsidRPr="0051607E">
        <w:rPr>
          <w:bCs w:val="0"/>
        </w:rPr>
        <w:t>Kaouter</w:t>
      </w:r>
      <w:r w:rsidR="00ED67F4">
        <w:rPr>
          <w:bCs w:val="0"/>
        </w:rPr>
        <w:t xml:space="preserve"> K, </w:t>
      </w:r>
      <w:r w:rsidRPr="0051607E">
        <w:rPr>
          <w:bCs w:val="0"/>
        </w:rPr>
        <w:t>Mohamed</w:t>
      </w:r>
      <w:r w:rsidR="00ED67F4">
        <w:rPr>
          <w:bCs w:val="0"/>
        </w:rPr>
        <w:t xml:space="preserve"> T</w:t>
      </w:r>
      <w:r w:rsidRPr="0051607E">
        <w:rPr>
          <w:bCs w:val="0"/>
        </w:rPr>
        <w:t>, Sofiene</w:t>
      </w:r>
      <w:r w:rsidR="00ED67F4">
        <w:rPr>
          <w:bCs w:val="0"/>
        </w:rPr>
        <w:t xml:space="preserve"> D</w:t>
      </w:r>
      <w:r w:rsidRPr="0051607E">
        <w:rPr>
          <w:bCs w:val="0"/>
        </w:rPr>
        <w:t>, Abbas</w:t>
      </w:r>
      <w:r w:rsidR="00ED67F4">
        <w:rPr>
          <w:bCs w:val="0"/>
        </w:rPr>
        <w:t xml:space="preserve"> D</w:t>
      </w:r>
      <w:r w:rsidRPr="0051607E">
        <w:rPr>
          <w:bCs w:val="0"/>
        </w:rPr>
        <w:t>, and  Fouad</w:t>
      </w:r>
      <w:r w:rsidR="00ED67F4">
        <w:rPr>
          <w:bCs w:val="0"/>
        </w:rPr>
        <w:t xml:space="preserve"> M</w:t>
      </w:r>
      <w:r w:rsidRPr="0051607E">
        <w:rPr>
          <w:bCs w:val="0"/>
        </w:rPr>
        <w:t>. Full training convolutional neural network for ECG signals classification. AIP Conference Proceedings.</w:t>
      </w:r>
      <w:r w:rsidR="00ED67F4">
        <w:rPr>
          <w:bCs w:val="0"/>
        </w:rPr>
        <w:t xml:space="preserve"> 2019</w:t>
      </w:r>
      <w:r w:rsidRPr="0051607E">
        <w:rPr>
          <w:bCs w:val="0"/>
        </w:rPr>
        <w:t xml:space="preserve"> https://doi.org/10.1063/1.5138541</w:t>
      </w:r>
    </w:p>
    <w:p w14:paraId="4B1AC9CB" w14:textId="33A0938F" w:rsidR="00CD6264" w:rsidRPr="0051607E" w:rsidRDefault="00CD6264" w:rsidP="0051607E">
      <w:pPr>
        <w:pStyle w:val="ICST-References"/>
        <w:ind w:left="400" w:hanging="400"/>
        <w:rPr>
          <w:bCs w:val="0"/>
        </w:rPr>
      </w:pPr>
      <w:r w:rsidRPr="0051607E">
        <w:rPr>
          <w:bCs w:val="0"/>
        </w:rPr>
        <w:t>Zhang</w:t>
      </w:r>
      <w:r w:rsidR="00114CC3">
        <w:rPr>
          <w:bCs w:val="0"/>
        </w:rPr>
        <w:t xml:space="preserve"> Q</w:t>
      </w:r>
      <w:r w:rsidRPr="0051607E">
        <w:rPr>
          <w:bCs w:val="0"/>
        </w:rPr>
        <w:t>, Fu</w:t>
      </w:r>
      <w:r w:rsidR="00114CC3">
        <w:rPr>
          <w:bCs w:val="0"/>
        </w:rPr>
        <w:t xml:space="preserve"> L, and</w:t>
      </w:r>
      <w:r w:rsidRPr="0051607E">
        <w:rPr>
          <w:bCs w:val="0"/>
        </w:rPr>
        <w:t xml:space="preserve"> Gu</w:t>
      </w:r>
      <w:r w:rsidR="00114CC3">
        <w:rPr>
          <w:bCs w:val="0"/>
        </w:rPr>
        <w:t xml:space="preserve"> L</w:t>
      </w:r>
      <w:r w:rsidRPr="0051607E">
        <w:rPr>
          <w:bCs w:val="0"/>
        </w:rPr>
        <w:t xml:space="preserve">. A Cascaded Convolutional Neural Network for Assessing Signal Quality of Dynamic ECG. Computational and Mathematical Methods in Medicine. </w:t>
      </w:r>
      <w:r w:rsidR="00114CC3">
        <w:rPr>
          <w:bCs w:val="0"/>
        </w:rPr>
        <w:t xml:space="preserve">2019. </w:t>
      </w:r>
      <w:r w:rsidRPr="0051607E">
        <w:rPr>
          <w:bCs w:val="0"/>
        </w:rPr>
        <w:t>https://doi.org/10.1155/2019/7095137</w:t>
      </w:r>
    </w:p>
    <w:p w14:paraId="5DBC5E71" w14:textId="6C3892D4" w:rsidR="00CD6264" w:rsidRPr="0051607E" w:rsidRDefault="00CD6264" w:rsidP="0051607E">
      <w:pPr>
        <w:pStyle w:val="ICST-References"/>
        <w:ind w:left="400" w:hanging="400"/>
        <w:rPr>
          <w:bCs w:val="0"/>
        </w:rPr>
      </w:pPr>
      <w:r w:rsidRPr="0051607E">
        <w:rPr>
          <w:bCs w:val="0"/>
        </w:rPr>
        <w:t>Moskalenko</w:t>
      </w:r>
      <w:r w:rsidR="00114CC3">
        <w:rPr>
          <w:bCs w:val="0"/>
        </w:rPr>
        <w:t xml:space="preserve"> V</w:t>
      </w:r>
      <w:r w:rsidRPr="0051607E">
        <w:rPr>
          <w:bCs w:val="0"/>
        </w:rPr>
        <w:t>, Zolotykh</w:t>
      </w:r>
      <w:r w:rsidR="00114CC3">
        <w:rPr>
          <w:bCs w:val="0"/>
        </w:rPr>
        <w:t xml:space="preserve"> N</w:t>
      </w:r>
      <w:r w:rsidRPr="0051607E">
        <w:rPr>
          <w:bCs w:val="0"/>
        </w:rPr>
        <w:t>, Osipov</w:t>
      </w:r>
      <w:r w:rsidR="00114CC3">
        <w:rPr>
          <w:bCs w:val="0"/>
        </w:rPr>
        <w:t xml:space="preserve"> G. </w:t>
      </w:r>
      <w:r w:rsidRPr="0051607E">
        <w:rPr>
          <w:bCs w:val="0"/>
        </w:rPr>
        <w:t>Deep learning for ECG segmentation. Studies</w:t>
      </w:r>
      <w:r w:rsidR="00114CC3">
        <w:rPr>
          <w:bCs w:val="0"/>
        </w:rPr>
        <w:t xml:space="preserve"> in Computational Intelligence. 2020. </w:t>
      </w:r>
      <w:r w:rsidRPr="0051607E">
        <w:rPr>
          <w:bCs w:val="0"/>
        </w:rPr>
        <w:t>856, 246–254. https://doi.org/10.1007/978-3-030-30425-6_29</w:t>
      </w:r>
    </w:p>
    <w:p w14:paraId="1E7FEBE5" w14:textId="46BF4AAC" w:rsidR="00CD6264" w:rsidRPr="0051607E" w:rsidRDefault="00CD6264" w:rsidP="0051607E">
      <w:pPr>
        <w:pStyle w:val="ICST-References"/>
        <w:ind w:left="400" w:hanging="400"/>
        <w:rPr>
          <w:bCs w:val="0"/>
        </w:rPr>
      </w:pPr>
      <w:r w:rsidRPr="0051607E">
        <w:rPr>
          <w:bCs w:val="0"/>
        </w:rPr>
        <w:t>Zheng</w:t>
      </w:r>
      <w:r w:rsidR="00114CC3">
        <w:rPr>
          <w:bCs w:val="0"/>
        </w:rPr>
        <w:t xml:space="preserve"> Z</w:t>
      </w:r>
      <w:r w:rsidRPr="0051607E">
        <w:rPr>
          <w:bCs w:val="0"/>
        </w:rPr>
        <w:t>, Chen</w:t>
      </w:r>
      <w:r w:rsidR="00114CC3">
        <w:rPr>
          <w:bCs w:val="0"/>
        </w:rPr>
        <w:t xml:space="preserve"> Z</w:t>
      </w:r>
      <w:r w:rsidRPr="0051607E">
        <w:rPr>
          <w:bCs w:val="0"/>
        </w:rPr>
        <w:t>, Hu</w:t>
      </w:r>
      <w:r w:rsidR="00114CC3">
        <w:rPr>
          <w:bCs w:val="0"/>
        </w:rPr>
        <w:t xml:space="preserve"> F</w:t>
      </w:r>
      <w:r w:rsidRPr="0051607E">
        <w:rPr>
          <w:bCs w:val="0"/>
        </w:rPr>
        <w:t>, Zhu</w:t>
      </w:r>
      <w:r w:rsidR="00114CC3">
        <w:rPr>
          <w:bCs w:val="0"/>
        </w:rPr>
        <w:t xml:space="preserve"> J</w:t>
      </w:r>
      <w:r w:rsidRPr="0051607E">
        <w:rPr>
          <w:bCs w:val="0"/>
        </w:rPr>
        <w:t>, Tang and Liang</w:t>
      </w:r>
      <w:r w:rsidR="00114CC3">
        <w:rPr>
          <w:bCs w:val="0"/>
        </w:rPr>
        <w:t xml:space="preserve"> Y. </w:t>
      </w:r>
      <w:r w:rsidRPr="0051607E">
        <w:rPr>
          <w:bCs w:val="0"/>
        </w:rPr>
        <w:t>An automatic diagnosis of arrhythmias using a combination of CNN and LSTM technology. Electronics (Switzerland),</w:t>
      </w:r>
      <w:r w:rsidR="00114CC3">
        <w:rPr>
          <w:bCs w:val="0"/>
        </w:rPr>
        <w:t xml:space="preserve"> 2020. </w:t>
      </w:r>
      <w:r w:rsidRPr="0051607E">
        <w:rPr>
          <w:bCs w:val="0"/>
        </w:rPr>
        <w:t>9(1), 1–15. https://doi.org/10.3390/electronics9010121</w:t>
      </w:r>
    </w:p>
    <w:p w14:paraId="2C8977AD" w14:textId="77777777" w:rsidR="00CD6264" w:rsidRPr="0051607E" w:rsidRDefault="00CD6264" w:rsidP="0051607E">
      <w:pPr>
        <w:pStyle w:val="ICST-References"/>
        <w:ind w:left="400" w:hanging="400"/>
        <w:rPr>
          <w:bCs w:val="0"/>
        </w:rPr>
      </w:pPr>
      <w:r w:rsidRPr="0051607E">
        <w:rPr>
          <w:bCs w:val="0"/>
        </w:rPr>
        <w:t>H Tung, C Zheng, X Mao, and D Qian. (2020).Multi-Lead ECG Classification via an Information-Based Attention Convolutional Neural Network. 1–10. arXiv:2003.12009v1. http://arxiv.org/abs/2003.12009</w:t>
      </w:r>
    </w:p>
    <w:p w14:paraId="30C0E644" w14:textId="65E2B8B0" w:rsidR="00CD6264" w:rsidRPr="0051607E" w:rsidRDefault="00CD6264" w:rsidP="0051607E">
      <w:pPr>
        <w:pStyle w:val="ICST-References"/>
        <w:ind w:left="400" w:hanging="400"/>
        <w:rPr>
          <w:bCs w:val="0"/>
        </w:rPr>
      </w:pPr>
      <w:r w:rsidRPr="0051607E">
        <w:rPr>
          <w:bCs w:val="0"/>
        </w:rPr>
        <w:t>Vijayarangan</w:t>
      </w:r>
      <w:r w:rsidR="00114CC3">
        <w:rPr>
          <w:bCs w:val="0"/>
        </w:rPr>
        <w:t xml:space="preserve"> S</w:t>
      </w:r>
      <w:r w:rsidRPr="0051607E">
        <w:rPr>
          <w:bCs w:val="0"/>
        </w:rPr>
        <w:t>, Murugesan</w:t>
      </w:r>
      <w:r w:rsidR="00114CC3">
        <w:rPr>
          <w:bCs w:val="0"/>
        </w:rPr>
        <w:t xml:space="preserve"> B</w:t>
      </w:r>
      <w:r w:rsidRPr="0051607E">
        <w:rPr>
          <w:bCs w:val="0"/>
        </w:rPr>
        <w:t>, Vignesh</w:t>
      </w:r>
      <w:r w:rsidR="00114CC3">
        <w:rPr>
          <w:bCs w:val="0"/>
        </w:rPr>
        <w:t xml:space="preserve"> R</w:t>
      </w:r>
      <w:r w:rsidRPr="0051607E">
        <w:rPr>
          <w:bCs w:val="0"/>
        </w:rPr>
        <w:t>, Preejith</w:t>
      </w:r>
      <w:r w:rsidR="00114CC3">
        <w:rPr>
          <w:bCs w:val="0"/>
        </w:rPr>
        <w:t xml:space="preserve"> </w:t>
      </w:r>
      <w:r w:rsidR="00114CC3" w:rsidRPr="0051607E">
        <w:rPr>
          <w:bCs w:val="0"/>
        </w:rPr>
        <w:t>S P</w:t>
      </w:r>
      <w:r w:rsidRPr="0051607E">
        <w:rPr>
          <w:bCs w:val="0"/>
        </w:rPr>
        <w:t>, Joseph</w:t>
      </w:r>
      <w:r w:rsidR="00114CC3">
        <w:rPr>
          <w:bCs w:val="0"/>
        </w:rPr>
        <w:t xml:space="preserve"> J</w:t>
      </w:r>
      <w:r w:rsidRPr="0051607E">
        <w:rPr>
          <w:bCs w:val="0"/>
        </w:rPr>
        <w:t>, and Sivaprakasam</w:t>
      </w:r>
      <w:r w:rsidR="00114CC3">
        <w:rPr>
          <w:bCs w:val="0"/>
        </w:rPr>
        <w:t xml:space="preserve"> M</w:t>
      </w:r>
      <w:r w:rsidRPr="0051607E">
        <w:rPr>
          <w:bCs w:val="0"/>
        </w:rPr>
        <w:t xml:space="preserve">. Interpreting Deep Neural </w:t>
      </w:r>
      <w:r w:rsidRPr="0051607E">
        <w:rPr>
          <w:bCs w:val="0"/>
        </w:rPr>
        <w:lastRenderedPageBreak/>
        <w:t xml:space="preserve">Networks for Single-Lead ECG Arrhythmia Classification. Proceedings of the Annual International Conference of the IEEE Engineering in Medicine and Biology Society, EMBS, </w:t>
      </w:r>
      <w:r w:rsidR="00114CC3">
        <w:rPr>
          <w:bCs w:val="0"/>
        </w:rPr>
        <w:t xml:space="preserve">2020. </w:t>
      </w:r>
      <w:r w:rsidRPr="0051607E">
        <w:rPr>
          <w:bCs w:val="0"/>
        </w:rPr>
        <w:t>300–303. https://doi.org/10.1109/EMBC44109.2020.9176396</w:t>
      </w:r>
    </w:p>
    <w:p w14:paraId="734E7DF1" w14:textId="3DA98E7A" w:rsidR="00CD6264" w:rsidRPr="0051607E" w:rsidRDefault="00CD6264" w:rsidP="0051607E">
      <w:pPr>
        <w:pStyle w:val="ICST-References"/>
        <w:ind w:left="400" w:hanging="400"/>
        <w:rPr>
          <w:bCs w:val="0"/>
        </w:rPr>
      </w:pPr>
      <w:r w:rsidRPr="0051607E">
        <w:rPr>
          <w:bCs w:val="0"/>
        </w:rPr>
        <w:t>Malik</w:t>
      </w:r>
      <w:r w:rsidR="00D37879">
        <w:rPr>
          <w:bCs w:val="0"/>
        </w:rPr>
        <w:t xml:space="preserve"> J</w:t>
      </w:r>
      <w:r w:rsidRPr="0051607E">
        <w:rPr>
          <w:bCs w:val="0"/>
        </w:rPr>
        <w:t>, Soliman</w:t>
      </w:r>
      <w:r w:rsidR="00D37879">
        <w:rPr>
          <w:bCs w:val="0"/>
        </w:rPr>
        <w:t xml:space="preserve"> </w:t>
      </w:r>
      <w:r w:rsidR="00D37879" w:rsidRPr="0051607E">
        <w:rPr>
          <w:bCs w:val="0"/>
        </w:rPr>
        <w:t>E Z</w:t>
      </w:r>
      <w:r w:rsidRPr="0051607E">
        <w:rPr>
          <w:bCs w:val="0"/>
        </w:rPr>
        <w:t>, and Wu</w:t>
      </w:r>
      <w:r w:rsidR="00D37879">
        <w:rPr>
          <w:bCs w:val="0"/>
        </w:rPr>
        <w:t xml:space="preserve"> </w:t>
      </w:r>
      <w:r w:rsidR="00D37879" w:rsidRPr="0051607E">
        <w:rPr>
          <w:bCs w:val="0"/>
        </w:rPr>
        <w:t>H T</w:t>
      </w:r>
      <w:r w:rsidRPr="0051607E">
        <w:rPr>
          <w:bCs w:val="0"/>
        </w:rPr>
        <w:t>.</w:t>
      </w:r>
      <w:r w:rsidR="00D37879">
        <w:rPr>
          <w:bCs w:val="0"/>
        </w:rPr>
        <w:t xml:space="preserve"> </w:t>
      </w:r>
      <w:r w:rsidRPr="0051607E">
        <w:rPr>
          <w:bCs w:val="0"/>
        </w:rPr>
        <w:t>An adaptive QRS detection algorithm for ultra-long-term ECG recordings. Journal of Electrocardiology,60, 165–171.</w:t>
      </w:r>
      <w:r w:rsidR="00D37879">
        <w:rPr>
          <w:bCs w:val="0"/>
        </w:rPr>
        <w:t xml:space="preserve"> </w:t>
      </w:r>
      <w:r w:rsidR="00D37879" w:rsidRPr="0051607E">
        <w:rPr>
          <w:bCs w:val="0"/>
        </w:rPr>
        <w:t>2020</w:t>
      </w:r>
      <w:r w:rsidR="00D37879">
        <w:rPr>
          <w:bCs w:val="0"/>
        </w:rPr>
        <w:t>.</w:t>
      </w:r>
      <w:r w:rsidRPr="0051607E">
        <w:rPr>
          <w:bCs w:val="0"/>
        </w:rPr>
        <w:t xml:space="preserve"> https://doi.org/10.1016/j.jelectrocard.2020.02.016</w:t>
      </w:r>
    </w:p>
    <w:p w14:paraId="25426C15" w14:textId="7065B489" w:rsidR="00CD6264" w:rsidRDefault="00CD6264" w:rsidP="0051607E">
      <w:pPr>
        <w:pStyle w:val="ICST-References"/>
        <w:ind w:left="400" w:hanging="400"/>
        <w:rPr>
          <w:bCs w:val="0"/>
        </w:rPr>
      </w:pPr>
      <w:r w:rsidRPr="0051607E">
        <w:rPr>
          <w:bCs w:val="0"/>
        </w:rPr>
        <w:t>Ribeiro</w:t>
      </w:r>
      <w:r w:rsidR="00D37879">
        <w:rPr>
          <w:bCs w:val="0"/>
        </w:rPr>
        <w:t xml:space="preserve"> </w:t>
      </w:r>
      <w:r w:rsidR="00D37879" w:rsidRPr="0051607E">
        <w:rPr>
          <w:bCs w:val="0"/>
        </w:rPr>
        <w:t>A H</w:t>
      </w:r>
      <w:r w:rsidRPr="0051607E">
        <w:rPr>
          <w:bCs w:val="0"/>
        </w:rPr>
        <w:t>, Ribeiro</w:t>
      </w:r>
      <w:r w:rsidR="00D37879">
        <w:rPr>
          <w:bCs w:val="0"/>
        </w:rPr>
        <w:t xml:space="preserve"> </w:t>
      </w:r>
      <w:r w:rsidR="00D37879" w:rsidRPr="0051607E">
        <w:rPr>
          <w:bCs w:val="0"/>
        </w:rPr>
        <w:t>M H</w:t>
      </w:r>
      <w:r w:rsidRPr="0051607E">
        <w:rPr>
          <w:bCs w:val="0"/>
        </w:rPr>
        <w:t>, Paixão</w:t>
      </w:r>
      <w:r w:rsidR="00D37879">
        <w:rPr>
          <w:bCs w:val="0"/>
        </w:rPr>
        <w:t xml:space="preserve"> </w:t>
      </w:r>
      <w:r w:rsidR="00D37879" w:rsidRPr="0051607E">
        <w:rPr>
          <w:bCs w:val="0"/>
        </w:rPr>
        <w:t>G M M</w:t>
      </w:r>
      <w:r w:rsidRPr="0051607E">
        <w:rPr>
          <w:bCs w:val="0"/>
        </w:rPr>
        <w:t>, Oliveira</w:t>
      </w:r>
      <w:r w:rsidR="00D37879">
        <w:rPr>
          <w:bCs w:val="0"/>
        </w:rPr>
        <w:t xml:space="preserve"> </w:t>
      </w:r>
      <w:r w:rsidR="00D37879" w:rsidRPr="0051607E">
        <w:rPr>
          <w:bCs w:val="0"/>
        </w:rPr>
        <w:t>D M</w:t>
      </w:r>
      <w:r w:rsidRPr="0051607E">
        <w:rPr>
          <w:bCs w:val="0"/>
        </w:rPr>
        <w:t>, Gomes</w:t>
      </w:r>
      <w:r w:rsidR="00D37879">
        <w:rPr>
          <w:bCs w:val="0"/>
        </w:rPr>
        <w:t xml:space="preserve"> </w:t>
      </w:r>
      <w:r w:rsidR="00D37879" w:rsidRPr="0051607E">
        <w:rPr>
          <w:bCs w:val="0"/>
        </w:rPr>
        <w:t>P R</w:t>
      </w:r>
      <w:r w:rsidRPr="0051607E">
        <w:rPr>
          <w:bCs w:val="0"/>
        </w:rPr>
        <w:t>, Canazart</w:t>
      </w:r>
      <w:r w:rsidR="00D37879">
        <w:rPr>
          <w:bCs w:val="0"/>
        </w:rPr>
        <w:t xml:space="preserve"> </w:t>
      </w:r>
      <w:r w:rsidR="00D37879" w:rsidRPr="0051607E">
        <w:rPr>
          <w:bCs w:val="0"/>
        </w:rPr>
        <w:t>J A</w:t>
      </w:r>
      <w:r w:rsidRPr="0051607E">
        <w:rPr>
          <w:bCs w:val="0"/>
        </w:rPr>
        <w:t>, Ferreira</w:t>
      </w:r>
      <w:r w:rsidR="00D37879">
        <w:rPr>
          <w:bCs w:val="0"/>
        </w:rPr>
        <w:t xml:space="preserve"> </w:t>
      </w:r>
      <w:r w:rsidR="00D37879" w:rsidRPr="0051607E">
        <w:rPr>
          <w:bCs w:val="0"/>
        </w:rPr>
        <w:t>M P S</w:t>
      </w:r>
      <w:r w:rsidRPr="0051607E">
        <w:rPr>
          <w:bCs w:val="0"/>
        </w:rPr>
        <w:t>, Andersson</w:t>
      </w:r>
      <w:r w:rsidR="00D37879">
        <w:rPr>
          <w:bCs w:val="0"/>
        </w:rPr>
        <w:t xml:space="preserve"> </w:t>
      </w:r>
      <w:r w:rsidR="00D37879" w:rsidRPr="0051607E">
        <w:rPr>
          <w:bCs w:val="0"/>
        </w:rPr>
        <w:t>C R</w:t>
      </w:r>
      <w:r w:rsidRPr="0051607E">
        <w:rPr>
          <w:bCs w:val="0"/>
        </w:rPr>
        <w:t>, Macfarlane</w:t>
      </w:r>
      <w:r w:rsidR="00D37879">
        <w:rPr>
          <w:bCs w:val="0"/>
        </w:rPr>
        <w:t xml:space="preserve"> </w:t>
      </w:r>
      <w:r w:rsidR="00D37879" w:rsidRPr="0051607E">
        <w:rPr>
          <w:bCs w:val="0"/>
        </w:rPr>
        <w:t>P W</w:t>
      </w:r>
      <w:r w:rsidRPr="0051607E">
        <w:rPr>
          <w:bCs w:val="0"/>
        </w:rPr>
        <w:t>, Wagner</w:t>
      </w:r>
      <w:r w:rsidR="00D37879">
        <w:rPr>
          <w:bCs w:val="0"/>
        </w:rPr>
        <w:t xml:space="preserve"> M</w:t>
      </w:r>
      <w:r w:rsidRPr="0051607E">
        <w:rPr>
          <w:bCs w:val="0"/>
        </w:rPr>
        <w:t>, Schön</w:t>
      </w:r>
      <w:r w:rsidR="00D37879">
        <w:rPr>
          <w:bCs w:val="0"/>
        </w:rPr>
        <w:t xml:space="preserve"> </w:t>
      </w:r>
      <w:r w:rsidR="00D37879" w:rsidRPr="0051607E">
        <w:rPr>
          <w:bCs w:val="0"/>
        </w:rPr>
        <w:t>T B</w:t>
      </w:r>
      <w:r w:rsidRPr="0051607E">
        <w:rPr>
          <w:bCs w:val="0"/>
        </w:rPr>
        <w:t>, and Ribeiro</w:t>
      </w:r>
      <w:r w:rsidR="00D37879">
        <w:rPr>
          <w:bCs w:val="0"/>
        </w:rPr>
        <w:t xml:space="preserve"> </w:t>
      </w:r>
      <w:r w:rsidR="00D37879" w:rsidRPr="0051607E">
        <w:rPr>
          <w:bCs w:val="0"/>
        </w:rPr>
        <w:t>A L P</w:t>
      </w:r>
      <w:r w:rsidRPr="0051607E">
        <w:rPr>
          <w:bCs w:val="0"/>
        </w:rPr>
        <w:t>.</w:t>
      </w:r>
      <w:r w:rsidR="00D37879">
        <w:rPr>
          <w:bCs w:val="0"/>
        </w:rPr>
        <w:t xml:space="preserve"> </w:t>
      </w:r>
      <w:r w:rsidRPr="0051607E">
        <w:rPr>
          <w:bCs w:val="0"/>
        </w:rPr>
        <w:t>Automatic diagnosis of the 12-lead ECG using a deep neural network. Nature Communications,11(1),</w:t>
      </w:r>
      <w:r w:rsidR="00D37879">
        <w:rPr>
          <w:bCs w:val="0"/>
        </w:rPr>
        <w:t xml:space="preserve"> 2020.</w:t>
      </w:r>
      <w:r w:rsidRPr="0051607E">
        <w:rPr>
          <w:bCs w:val="0"/>
        </w:rPr>
        <w:t xml:space="preserve"> 1–9. https://doi.org/10.1038/s41467-020-15432-4.</w:t>
      </w:r>
    </w:p>
    <w:p w14:paraId="4C85A1E6" w14:textId="6ECD799E" w:rsidR="00BF7824" w:rsidRPr="00BF7824" w:rsidRDefault="00BF7824" w:rsidP="0051607E">
      <w:pPr>
        <w:pStyle w:val="ICST-References"/>
        <w:ind w:left="400" w:hanging="400"/>
        <w:rPr>
          <w:bCs w:val="0"/>
        </w:rPr>
      </w:pPr>
      <w:r>
        <w:rPr>
          <w:bCs w:val="0"/>
        </w:rPr>
        <w:t xml:space="preserve">Smigiel S, Palczynski,K, and Ledzinski, </w:t>
      </w:r>
      <w:r w:rsidRPr="00BF7824">
        <w:rPr>
          <w:bCs w:val="0"/>
        </w:rPr>
        <w:t xml:space="preserve">D. ECG signal classification using deep learning techniques based on the PTB-XL dataset. Entropy, </w:t>
      </w:r>
      <w:r w:rsidR="00BD57BA">
        <w:rPr>
          <w:bCs w:val="0"/>
        </w:rPr>
        <w:t xml:space="preserve">2021. </w:t>
      </w:r>
      <w:r w:rsidRPr="00BF7824">
        <w:rPr>
          <w:bCs w:val="0"/>
        </w:rPr>
        <w:t>23(9), 1121.</w:t>
      </w:r>
    </w:p>
    <w:p w14:paraId="5F246C2F" w14:textId="5DD70D6B" w:rsidR="00A72ADB" w:rsidRPr="00BF7824" w:rsidRDefault="00A72ADB" w:rsidP="00BF7824">
      <w:pPr>
        <w:pStyle w:val="ICST-References"/>
        <w:ind w:left="400" w:hanging="400"/>
        <w:rPr>
          <w:bCs w:val="0"/>
        </w:rPr>
      </w:pPr>
      <w:r w:rsidRPr="00BF7824">
        <w:rPr>
          <w:bCs w:val="0"/>
        </w:rPr>
        <w:t xml:space="preserve">Rahman, A. U., Asif, R. N., Sultan, K., Alsaif, S. A., Abbas, S., </w:t>
      </w:r>
      <w:r w:rsidR="00BD57BA">
        <w:rPr>
          <w:bCs w:val="0"/>
        </w:rPr>
        <w:t>Khan, M. A., &amp; Mosavi, A</w:t>
      </w:r>
      <w:r w:rsidRPr="00BF7824">
        <w:rPr>
          <w:bCs w:val="0"/>
        </w:rPr>
        <w:t>. ECG classification for detecting ECG arrhythmia empowered with deep learning approaches. Computational intelligence and neuroscience, 2022.</w:t>
      </w:r>
    </w:p>
    <w:p w14:paraId="135739CB" w14:textId="1543AB94" w:rsidR="00A72ADB" w:rsidRPr="00BF7824" w:rsidRDefault="00A72ADB" w:rsidP="00BF7824">
      <w:pPr>
        <w:pStyle w:val="ICST-References"/>
        <w:ind w:left="400" w:hanging="400"/>
        <w:rPr>
          <w:bCs w:val="0"/>
        </w:rPr>
      </w:pPr>
      <w:r w:rsidRPr="00BF7824">
        <w:rPr>
          <w:bCs w:val="0"/>
        </w:rPr>
        <w:t>Khan, F., Yu, X., Y</w:t>
      </w:r>
      <w:r w:rsidR="00BD57BA">
        <w:rPr>
          <w:bCs w:val="0"/>
        </w:rPr>
        <w:t>uan, Z., &amp; Rehman, A. U.</w:t>
      </w:r>
      <w:r w:rsidRPr="00BF7824">
        <w:rPr>
          <w:bCs w:val="0"/>
        </w:rPr>
        <w:t xml:space="preserve"> ECG classification using 1-D convolutional deep residual neural network. Plos one,</w:t>
      </w:r>
      <w:r w:rsidR="00BD57BA">
        <w:rPr>
          <w:bCs w:val="0"/>
        </w:rPr>
        <w:t xml:space="preserve"> 2023.</w:t>
      </w:r>
      <w:r w:rsidRPr="00BF7824">
        <w:rPr>
          <w:bCs w:val="0"/>
        </w:rPr>
        <w:t> 18(4), e0284791.</w:t>
      </w:r>
    </w:p>
    <w:p w14:paraId="003919E7" w14:textId="273332F8" w:rsidR="00CD6264" w:rsidRPr="0051607E" w:rsidRDefault="00CD6264" w:rsidP="0051607E">
      <w:pPr>
        <w:pStyle w:val="ICST-References"/>
        <w:ind w:left="400" w:hanging="400"/>
        <w:rPr>
          <w:bCs w:val="0"/>
        </w:rPr>
      </w:pPr>
      <w:r w:rsidRPr="0051607E">
        <w:rPr>
          <w:bCs w:val="0"/>
        </w:rPr>
        <w:t>Moody</w:t>
      </w:r>
      <w:r w:rsidR="00BD57BA">
        <w:rPr>
          <w:bCs w:val="0"/>
        </w:rPr>
        <w:t xml:space="preserve"> </w:t>
      </w:r>
      <w:r w:rsidR="00BD57BA" w:rsidRPr="0051607E">
        <w:rPr>
          <w:bCs w:val="0"/>
        </w:rPr>
        <w:t>GB</w:t>
      </w:r>
      <w:r w:rsidRPr="0051607E">
        <w:rPr>
          <w:bCs w:val="0"/>
        </w:rPr>
        <w:t>, Mark</w:t>
      </w:r>
      <w:r w:rsidR="00BD57BA">
        <w:rPr>
          <w:bCs w:val="0"/>
        </w:rPr>
        <w:t xml:space="preserve"> </w:t>
      </w:r>
      <w:r w:rsidR="00BD57BA" w:rsidRPr="0051607E">
        <w:rPr>
          <w:bCs w:val="0"/>
        </w:rPr>
        <w:t>RG</w:t>
      </w:r>
      <w:r w:rsidRPr="0051607E">
        <w:rPr>
          <w:bCs w:val="0"/>
        </w:rPr>
        <w:t>. (May-June 2001). The impact of the MIT-BIH Arrhythmia Database. IEEE Eng in Med and Biol 20(3):45-50 (PMID: 11446209).</w:t>
      </w:r>
    </w:p>
    <w:p w14:paraId="29A37635" w14:textId="1BE90B08" w:rsidR="00CD6264" w:rsidRPr="0051607E" w:rsidRDefault="00CD6264" w:rsidP="0051607E">
      <w:pPr>
        <w:pStyle w:val="ICST-References"/>
        <w:ind w:left="400" w:hanging="400"/>
        <w:rPr>
          <w:bCs w:val="0"/>
        </w:rPr>
      </w:pPr>
      <w:r w:rsidRPr="0051607E">
        <w:rPr>
          <w:bCs w:val="0"/>
        </w:rPr>
        <w:t xml:space="preserve">Anthony Atkielski </w:t>
      </w:r>
      <w:r w:rsidR="00BD57BA">
        <w:rPr>
          <w:bCs w:val="0"/>
        </w:rPr>
        <w:t xml:space="preserve">A. </w:t>
      </w:r>
      <w:r w:rsidRPr="0051607E">
        <w:rPr>
          <w:bCs w:val="0"/>
        </w:rPr>
        <w:t xml:space="preserve">(2007, January 13). ECG of a heart in normal sinus rhythm [Figure]. https://en.wikipedia.org/wiki/Sinus_rhythm#/media/File:SinusRhythmLabels.svg. </w:t>
      </w:r>
    </w:p>
    <w:p w14:paraId="7EFA8713" w14:textId="77777777" w:rsidR="00CD6264" w:rsidRDefault="00CD6264" w:rsidP="00A72ADB">
      <w:pPr>
        <w:pStyle w:val="ICST-References"/>
        <w:numPr>
          <w:ilvl w:val="0"/>
          <w:numId w:val="0"/>
        </w:numPr>
        <w:ind w:left="720" w:hanging="360"/>
        <w:rPr>
          <w:bCs w:val="0"/>
        </w:rPr>
      </w:pPr>
    </w:p>
    <w:p w14:paraId="50CF73E8" w14:textId="77777777" w:rsidR="00A72ADB" w:rsidRDefault="00A72ADB" w:rsidP="00A72ADB">
      <w:pPr>
        <w:pStyle w:val="ICST-References"/>
        <w:numPr>
          <w:ilvl w:val="0"/>
          <w:numId w:val="0"/>
        </w:numPr>
        <w:ind w:left="720" w:hanging="360"/>
        <w:rPr>
          <w:bCs w:val="0"/>
        </w:rPr>
      </w:pPr>
    </w:p>
    <w:p w14:paraId="419E614D" w14:textId="77777777" w:rsidR="00A72ADB" w:rsidRPr="0051607E" w:rsidRDefault="00A72ADB" w:rsidP="00A72ADB">
      <w:pPr>
        <w:pStyle w:val="ICST-References"/>
        <w:numPr>
          <w:ilvl w:val="0"/>
          <w:numId w:val="0"/>
        </w:numPr>
        <w:ind w:left="720" w:hanging="360"/>
        <w:rPr>
          <w:bCs w:val="0"/>
        </w:rPr>
      </w:pPr>
    </w:p>
    <w:p w14:paraId="1EA30972" w14:textId="6C1CD87D" w:rsidR="00CD6264" w:rsidRDefault="00CD6264" w:rsidP="00C90ECD">
      <w:pPr>
        <w:pStyle w:val="ICST-References"/>
        <w:numPr>
          <w:ilvl w:val="0"/>
          <w:numId w:val="0"/>
        </w:numPr>
      </w:pPr>
      <w:r w:rsidRPr="0051607E">
        <w:rPr>
          <w:bCs w:val="0"/>
        </w:rPr>
        <w:fldChar w:fldCharType="end"/>
      </w:r>
    </w:p>
    <w:sectPr w:rsidR="00CD6264" w:rsidSect="0049356C">
      <w:headerReference w:type="first" r:id="rId17"/>
      <w:footerReference w:type="first" r:id="rId18"/>
      <w:footnotePr>
        <w:numFmt w:val="chicago"/>
      </w:footnotePr>
      <w:type w:val="continuous"/>
      <w:pgSz w:w="11906" w:h="16838" w:code="9"/>
      <w:pgMar w:top="1644" w:right="907" w:bottom="1531" w:left="907" w:header="680" w:footer="680" w:gutter="0"/>
      <w:cols w:num="2"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1B206" w14:textId="77777777" w:rsidR="00562478" w:rsidRDefault="00562478">
      <w:r>
        <w:separator/>
      </w:r>
    </w:p>
  </w:endnote>
  <w:endnote w:type="continuationSeparator" w:id="0">
    <w:p w14:paraId="3C34EC40" w14:textId="77777777" w:rsidR="00562478" w:rsidRDefault="00562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yriad Pro Cond">
    <w:altName w:val="Arial"/>
    <w:panose1 w:val="00000000000000000000"/>
    <w:charset w:val="00"/>
    <w:family w:val="swiss"/>
    <w:notTrueType/>
    <w:pitch w:val="variable"/>
    <w:sig w:usb0="20000287" w:usb1="00000001" w:usb2="00000000" w:usb3="00000000" w:csb0="0000019F" w:csb1="00000000"/>
  </w:font>
  <w:font w:name="Miriam">
    <w:charset w:val="B1"/>
    <w:family w:val="swiss"/>
    <w:pitch w:val="variable"/>
    <w:sig w:usb0="00000803" w:usb1="00000000" w:usb2="00000000" w:usb3="00000000" w:csb0="00000021" w:csb1="00000000"/>
  </w:font>
  <w:font w:name="Tennessee Roman">
    <w:altName w:val="Times New Roman"/>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9060000" w:usb2="00000010" w:usb3="00000000" w:csb0="0008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AF23C" w14:textId="77777777" w:rsidR="00114CC3" w:rsidRPr="00ED0D64" w:rsidRDefault="00114CC3">
    <w:pPr>
      <w:jc w:val="center"/>
    </w:pPr>
    <w:r w:rsidRPr="00ED0D64">
      <w:rPr>
        <w:sz w:val="18"/>
        <w:szCs w:val="18"/>
      </w:rPr>
      <w:fldChar w:fldCharType="begin"/>
    </w:r>
    <w:r w:rsidRPr="00ED0D64">
      <w:rPr>
        <w:sz w:val="18"/>
        <w:szCs w:val="18"/>
      </w:rPr>
      <w:instrText xml:space="preserve"> PAGE   \* MERGEFORMAT </w:instrText>
    </w:r>
    <w:r w:rsidRPr="00ED0D64">
      <w:rPr>
        <w:sz w:val="18"/>
        <w:szCs w:val="18"/>
      </w:rPr>
      <w:fldChar w:fldCharType="separate"/>
    </w:r>
    <w:r w:rsidR="00DF7E6B">
      <w:rPr>
        <w:noProof/>
        <w:sz w:val="18"/>
        <w:szCs w:val="18"/>
      </w:rPr>
      <w:t>12</w:t>
    </w:r>
    <w:r w:rsidRPr="00ED0D64">
      <w:rPr>
        <w:sz w:val="18"/>
        <w:szCs w:val="18"/>
      </w:rPr>
      <w:fldChar w:fldCharType="end"/>
    </w:r>
  </w:p>
  <w:p w14:paraId="60F13C05" w14:textId="77777777" w:rsidR="00114CC3" w:rsidRDefault="00114CC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2B4FA" w14:textId="77777777" w:rsidR="00114CC3" w:rsidRPr="00ED0D64" w:rsidRDefault="00114CC3" w:rsidP="00ED0D64">
    <w:pPr>
      <w:jc w:val="center"/>
    </w:pPr>
    <w:r w:rsidRPr="00ED0D64">
      <w:rPr>
        <w:sz w:val="18"/>
        <w:szCs w:val="18"/>
      </w:rPr>
      <w:fldChar w:fldCharType="begin"/>
    </w:r>
    <w:r w:rsidRPr="00ED0D64">
      <w:rPr>
        <w:sz w:val="18"/>
        <w:szCs w:val="18"/>
      </w:rPr>
      <w:instrText xml:space="preserve"> PAGE   \* MERGEFORMAT </w:instrText>
    </w:r>
    <w:r w:rsidRPr="00ED0D64">
      <w:rPr>
        <w:sz w:val="18"/>
        <w:szCs w:val="18"/>
      </w:rPr>
      <w:fldChar w:fldCharType="separate"/>
    </w:r>
    <w:r w:rsidR="00DF7E6B">
      <w:rPr>
        <w:noProof/>
        <w:sz w:val="18"/>
        <w:szCs w:val="18"/>
      </w:rPr>
      <w:t>11</w:t>
    </w:r>
    <w:r w:rsidRPr="00ED0D64">
      <w:rPr>
        <w:sz w:val="18"/>
        <w:szCs w:val="18"/>
      </w:rPr>
      <w:fldChar w:fldCharType="end"/>
    </w:r>
  </w:p>
  <w:p w14:paraId="4EC5D98B" w14:textId="77777777" w:rsidR="00114CC3" w:rsidRDefault="00114CC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9ADD7" w14:textId="44DFAD37" w:rsidR="00114CC3" w:rsidRPr="00091A50" w:rsidRDefault="00114CC3" w:rsidP="003516D4">
    <w:pPr>
      <w:tabs>
        <w:tab w:val="left" w:pos="4320"/>
        <w:tab w:val="center" w:pos="5046"/>
        <w:tab w:val="left" w:pos="5760"/>
        <w:tab w:val="left" w:pos="7200"/>
        <w:tab w:val="left" w:pos="7920"/>
        <w:tab w:val="left" w:pos="8156"/>
        <w:tab w:val="left" w:pos="8640"/>
        <w:tab w:val="left" w:pos="9360"/>
      </w:tabs>
      <w:rPr>
        <w:rFonts w:ascii="Arial" w:hAnsi="Arial" w:cs="Arial"/>
        <w:i/>
        <w:sz w:val="16"/>
        <w:szCs w:val="16"/>
      </w:rPr>
    </w:pPr>
    <w:r w:rsidRPr="00DC238C">
      <w:rPr>
        <w:sz w:val="16"/>
        <w:szCs w:val="16"/>
      </w:rPr>
      <w:tab/>
    </w:r>
    <w:r>
      <w:rPr>
        <w:sz w:val="16"/>
        <w:szCs w:val="16"/>
      </w:rPr>
      <w:tab/>
    </w:r>
    <w:r w:rsidRPr="00DC238C">
      <w:rPr>
        <w:sz w:val="16"/>
        <w:szCs w:val="16"/>
      </w:rPr>
      <w:fldChar w:fldCharType="begin"/>
    </w:r>
    <w:r w:rsidRPr="00DC238C">
      <w:rPr>
        <w:sz w:val="16"/>
        <w:szCs w:val="16"/>
      </w:rPr>
      <w:instrText xml:space="preserve"> PAGE   \* MERGEFORMAT </w:instrText>
    </w:r>
    <w:r w:rsidRPr="00DC238C">
      <w:rPr>
        <w:sz w:val="16"/>
        <w:szCs w:val="16"/>
      </w:rPr>
      <w:fldChar w:fldCharType="separate"/>
    </w:r>
    <w:r w:rsidR="009A53DE">
      <w:rPr>
        <w:noProof/>
        <w:sz w:val="16"/>
        <w:szCs w:val="16"/>
      </w:rPr>
      <w:t>1</w:t>
    </w:r>
    <w:r w:rsidRPr="00DC238C">
      <w:rPr>
        <w:sz w:val="16"/>
        <w:szCs w:val="16"/>
      </w:rPr>
      <w:fldChar w:fldCharType="end"/>
    </w:r>
    <w:r w:rsidRPr="00DC238C">
      <w:rPr>
        <w:sz w:val="16"/>
        <w:szCs w:val="16"/>
      </w:rPr>
      <w:tab/>
    </w:r>
    <w:r w:rsidRPr="00DC238C">
      <w:rPr>
        <w:sz w:val="16"/>
        <w:szCs w:val="16"/>
      </w:rPr>
      <w:tab/>
    </w:r>
    <w:r w:rsidRPr="00DC238C">
      <w:rPr>
        <w:sz w:val="16"/>
        <w:szCs w:val="16"/>
      </w:rPr>
      <w:tab/>
    </w:r>
    <w:r w:rsidRPr="00DC238C">
      <w:rPr>
        <w:sz w:val="16"/>
        <w:szCs w:val="16"/>
      </w:rPr>
      <w:tab/>
    </w:r>
    <w:r w:rsidRPr="00DC238C">
      <w:rPr>
        <w:sz w:val="16"/>
        <w:szCs w:val="16"/>
      </w:rPr>
      <w:tab/>
    </w:r>
  </w:p>
  <w:p w14:paraId="240AD00A" w14:textId="77777777" w:rsidR="00114CC3" w:rsidRDefault="00114CC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2DB30" w14:textId="6C25ECF6" w:rsidR="00114CC3" w:rsidRPr="00091A50" w:rsidRDefault="00114CC3" w:rsidP="003516D4">
    <w:pPr>
      <w:tabs>
        <w:tab w:val="left" w:pos="4320"/>
        <w:tab w:val="center" w:pos="5046"/>
        <w:tab w:val="left" w:pos="5760"/>
        <w:tab w:val="left" w:pos="7200"/>
        <w:tab w:val="left" w:pos="7920"/>
        <w:tab w:val="left" w:pos="8156"/>
        <w:tab w:val="left" w:pos="8640"/>
        <w:tab w:val="left" w:pos="9360"/>
      </w:tabs>
      <w:rPr>
        <w:rFonts w:ascii="Arial" w:hAnsi="Arial" w:cs="Arial"/>
        <w:i/>
        <w:sz w:val="16"/>
        <w:szCs w:val="16"/>
      </w:rPr>
    </w:pPr>
    <w:r>
      <w:rPr>
        <w:noProof/>
        <w:lang w:val="en-IN" w:eastAsia="en-IN"/>
      </w:rPr>
      <mc:AlternateContent>
        <mc:Choice Requires="wps">
          <w:drawing>
            <wp:anchor distT="0" distB="0" distL="114300" distR="114300" simplePos="0" relativeHeight="251660800" behindDoc="1" locked="0" layoutInCell="1" allowOverlap="0" wp14:anchorId="54A61BCD" wp14:editId="28980C8B">
              <wp:simplePos x="0" y="0"/>
              <wp:positionH relativeFrom="margin">
                <wp:posOffset>3796030</wp:posOffset>
              </wp:positionH>
              <wp:positionV relativeFrom="paragraph">
                <wp:posOffset>-140335</wp:posOffset>
              </wp:positionV>
              <wp:extent cx="2611755" cy="525780"/>
              <wp:effectExtent l="0" t="0" r="0" b="0"/>
              <wp:wrapTight wrapText="bothSides">
                <wp:wrapPolygon edited="0">
                  <wp:start x="0" y="0"/>
                  <wp:lineTo x="0" y="21130"/>
                  <wp:lineTo x="21427" y="21130"/>
                  <wp:lineTo x="21427" y="0"/>
                  <wp:lineTo x="0" y="0"/>
                </wp:wrapPolygon>
              </wp:wrapTight>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755" cy="525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D5FDC2" w14:textId="77777777" w:rsidR="00114CC3" w:rsidRPr="00C16E8A" w:rsidRDefault="00114CC3" w:rsidP="003516D4">
                          <w:pPr>
                            <w:jc w:val="right"/>
                            <w:rPr>
                              <w:rFonts w:ascii="Myriad Pro Cond" w:hAnsi="Myriad Pro Cond" w:cs="Arial"/>
                              <w:sz w:val="18"/>
                              <w:szCs w:val="18"/>
                            </w:rPr>
                          </w:pPr>
                          <w:r>
                            <w:rPr>
                              <w:rFonts w:ascii="Myriad Pro Cond" w:hAnsi="Myriad Pro Cond" w:cs="Arial"/>
                              <w:sz w:val="18"/>
                              <w:szCs w:val="18"/>
                            </w:rPr>
                            <w:t>EAI Endorsed</w:t>
                          </w:r>
                          <w:r w:rsidRPr="00C16E8A">
                            <w:rPr>
                              <w:rFonts w:ascii="Myriad Pro Cond" w:hAnsi="Myriad Pro Cond" w:cs="Arial"/>
                              <w:sz w:val="18"/>
                              <w:szCs w:val="18"/>
                            </w:rPr>
                            <w:t xml:space="preserve"> Transactions on </w:t>
                          </w:r>
                          <w:r>
                            <w:rPr>
                              <w:rFonts w:ascii="Myriad Pro Cond" w:hAnsi="Myriad Pro Cond" w:cs="Arial"/>
                              <w:sz w:val="18"/>
                              <w:szCs w:val="18"/>
                            </w:rPr>
                            <w:t>......................................</w:t>
                          </w:r>
                        </w:p>
                        <w:p w14:paraId="0D74D159" w14:textId="77777777" w:rsidR="00114CC3" w:rsidRPr="00637E87" w:rsidRDefault="00114CC3" w:rsidP="003516D4">
                          <w:pPr>
                            <w:jc w:val="right"/>
                            <w:rPr>
                              <w:rFonts w:ascii="Myriad Pro Cond" w:hAnsi="Myriad Pro Cond" w:cs="Arial"/>
                              <w:sz w:val="18"/>
                              <w:szCs w:val="18"/>
                            </w:rPr>
                          </w:pPr>
                          <w:r>
                            <w:rPr>
                              <w:rFonts w:ascii="Myriad Pro Cond" w:hAnsi="Myriad Pro Cond" w:cs="Arial"/>
                              <w:sz w:val="18"/>
                              <w:szCs w:val="18"/>
                            </w:rPr>
                            <w:t>.................-.............. 2013</w:t>
                          </w:r>
                          <w:r w:rsidRPr="00637E87">
                            <w:rPr>
                              <w:rFonts w:ascii="Myriad Pro Cond" w:hAnsi="Myriad Pro Cond" w:cs="Arial"/>
                              <w:sz w:val="18"/>
                              <w:szCs w:val="18"/>
                            </w:rPr>
                            <w:t xml:space="preserve"> |</w:t>
                          </w:r>
                          <w:r>
                            <w:rPr>
                              <w:rFonts w:ascii="Myriad Pro Cond" w:hAnsi="Myriad Pro Cond" w:cs="Arial"/>
                              <w:sz w:val="18"/>
                              <w:szCs w:val="18"/>
                            </w:rPr>
                            <w:t xml:space="preserve"> Volume ....</w:t>
                          </w:r>
                          <w:r w:rsidRPr="00637E87">
                            <w:rPr>
                              <w:rFonts w:ascii="Myriad Pro Cond" w:hAnsi="Myriad Pro Cond" w:cs="Arial"/>
                              <w:sz w:val="18"/>
                              <w:szCs w:val="18"/>
                            </w:rPr>
                            <w:t xml:space="preserve"> |</w:t>
                          </w:r>
                          <w:r>
                            <w:rPr>
                              <w:rFonts w:ascii="Myriad Pro Cond" w:hAnsi="Myriad Pro Cond" w:cs="Arial"/>
                              <w:sz w:val="18"/>
                              <w:szCs w:val="18"/>
                            </w:rPr>
                            <w:t xml:space="preserve"> Issue ....</w:t>
                          </w:r>
                          <w:r w:rsidRPr="00637E87">
                            <w:rPr>
                              <w:rFonts w:ascii="Myriad Pro Cond" w:hAnsi="Myriad Pro Cond" w:cs="Arial"/>
                              <w:sz w:val="18"/>
                              <w:szCs w:val="18"/>
                            </w:rPr>
                            <w:t>-</w:t>
                          </w:r>
                          <w:r>
                            <w:rPr>
                              <w:rFonts w:ascii="Myriad Pro Cond" w:hAnsi="Myriad Pro Cond" w:cs="Arial"/>
                              <w:sz w:val="18"/>
                              <w:szCs w:val="18"/>
                            </w:rPr>
                            <w:t>....</w:t>
                          </w:r>
                          <w:r w:rsidRPr="00637E87">
                            <w:rPr>
                              <w:rFonts w:ascii="Myriad Pro Cond" w:hAnsi="Myriad Pro Cond" w:cs="Arial"/>
                              <w:sz w:val="18"/>
                              <w:szCs w:val="18"/>
                            </w:rPr>
                            <w:t xml:space="preserve"> | e</w:t>
                          </w:r>
                          <w:r>
                            <w:rPr>
                              <w:rFonts w:ascii="Myriad Pro Cond" w:hAnsi="Myriad Pro Cond" w:cs="Arial"/>
                              <w:sz w:val="18"/>
                              <w:szCs w:val="18"/>
                            </w:rPr>
                            <w:t>...</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4A61BCD" id="_x0000_t202" coordsize="21600,21600" o:spt="202" path="m,l,21600r21600,l21600,xe">
              <v:stroke joinstyle="miter"/>
              <v:path gradientshapeok="t" o:connecttype="rect"/>
            </v:shapetype>
            <v:shape id="Text Box 1" o:spid="_x0000_s1028" type="#_x0000_t202" style="position:absolute;margin-left:298.9pt;margin-top:-11.05pt;width:205.65pt;height:41.4pt;z-index:-25165568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" o:allowoverlap="f" stroked="f">
              <v:textbox style="mso-fit-shape-to-text:t" inset="0,0,0,0">
                <w:txbxContent>
                  <w:p w14:paraId="55D5FDC2" w14:textId="77777777" w:rsidR="00114CC3" w:rsidRPr="00C16E8A" w:rsidRDefault="00114CC3" w:rsidP="003516D4">
                    <w:pPr>
                      <w:jc w:val="right"/>
                      <w:rPr>
                        <w:rFonts w:ascii="Myriad Pro Cond" w:hAnsi="Myriad Pro Cond" w:cs="Arial"/>
                        <w:sz w:val="18"/>
                        <w:szCs w:val="18"/>
                      </w:rPr>
                    </w:pPr>
                    <w:r>
                      <w:rPr>
                        <w:rFonts w:ascii="Myriad Pro Cond" w:hAnsi="Myriad Pro Cond" w:cs="Arial"/>
                        <w:sz w:val="18"/>
                        <w:szCs w:val="18"/>
                      </w:rPr>
                      <w:t>EAI Endorsed</w:t>
                    </w:r>
                    <w:r w:rsidRPr="00C16E8A">
                      <w:rPr>
                        <w:rFonts w:ascii="Myriad Pro Cond" w:hAnsi="Myriad Pro Cond" w:cs="Arial"/>
                        <w:sz w:val="18"/>
                        <w:szCs w:val="18"/>
                      </w:rPr>
                      <w:t xml:space="preserve"> Transactions on </w:t>
                    </w:r>
                    <w:r>
                      <w:rPr>
                        <w:rFonts w:ascii="Myriad Pro Cond" w:hAnsi="Myriad Pro Cond" w:cs="Arial"/>
                        <w:sz w:val="18"/>
                        <w:szCs w:val="18"/>
                      </w:rPr>
                      <w:t>......................................</w:t>
                    </w:r>
                  </w:p>
                  <w:p w14:paraId="0D74D159" w14:textId="77777777" w:rsidR="00114CC3" w:rsidRPr="00637E87" w:rsidRDefault="00114CC3" w:rsidP="003516D4">
                    <w:pPr>
                      <w:jc w:val="right"/>
                      <w:rPr>
                        <w:rFonts w:ascii="Myriad Pro Cond" w:hAnsi="Myriad Pro Cond" w:cs="Arial"/>
                        <w:sz w:val="18"/>
                        <w:szCs w:val="18"/>
                      </w:rPr>
                    </w:pPr>
                    <w:r>
                      <w:rPr>
                        <w:rFonts w:ascii="Myriad Pro Cond" w:hAnsi="Myriad Pro Cond" w:cs="Arial"/>
                        <w:sz w:val="18"/>
                        <w:szCs w:val="18"/>
                      </w:rPr>
                      <w:t>.................-.............. 2013</w:t>
                    </w:r>
                    <w:r w:rsidRPr="00637E87">
                      <w:rPr>
                        <w:rFonts w:ascii="Myriad Pro Cond" w:hAnsi="Myriad Pro Cond" w:cs="Arial"/>
                        <w:sz w:val="18"/>
                        <w:szCs w:val="18"/>
                      </w:rPr>
                      <w:t xml:space="preserve"> |</w:t>
                    </w:r>
                    <w:r>
                      <w:rPr>
                        <w:rFonts w:ascii="Myriad Pro Cond" w:hAnsi="Myriad Pro Cond" w:cs="Arial"/>
                        <w:sz w:val="18"/>
                        <w:szCs w:val="18"/>
                      </w:rPr>
                      <w:t xml:space="preserve"> Volume ....</w:t>
                    </w:r>
                    <w:r w:rsidRPr="00637E87">
                      <w:rPr>
                        <w:rFonts w:ascii="Myriad Pro Cond" w:hAnsi="Myriad Pro Cond" w:cs="Arial"/>
                        <w:sz w:val="18"/>
                        <w:szCs w:val="18"/>
                      </w:rPr>
                      <w:t xml:space="preserve"> |</w:t>
                    </w:r>
                    <w:r>
                      <w:rPr>
                        <w:rFonts w:ascii="Myriad Pro Cond" w:hAnsi="Myriad Pro Cond" w:cs="Arial"/>
                        <w:sz w:val="18"/>
                        <w:szCs w:val="18"/>
                      </w:rPr>
                      <w:t xml:space="preserve"> Issue ....</w:t>
                    </w:r>
                    <w:r w:rsidRPr="00637E87">
                      <w:rPr>
                        <w:rFonts w:ascii="Myriad Pro Cond" w:hAnsi="Myriad Pro Cond" w:cs="Arial"/>
                        <w:sz w:val="18"/>
                        <w:szCs w:val="18"/>
                      </w:rPr>
                      <w:t>-</w:t>
                    </w:r>
                    <w:r>
                      <w:rPr>
                        <w:rFonts w:ascii="Myriad Pro Cond" w:hAnsi="Myriad Pro Cond" w:cs="Arial"/>
                        <w:sz w:val="18"/>
                        <w:szCs w:val="18"/>
                      </w:rPr>
                      <w:t>....</w:t>
                    </w:r>
                    <w:r w:rsidRPr="00637E87">
                      <w:rPr>
                        <w:rFonts w:ascii="Myriad Pro Cond" w:hAnsi="Myriad Pro Cond" w:cs="Arial"/>
                        <w:sz w:val="18"/>
                        <w:szCs w:val="18"/>
                      </w:rPr>
                      <w:t xml:space="preserve"> | e</w:t>
                    </w:r>
                    <w:r>
                      <w:rPr>
                        <w:rFonts w:ascii="Myriad Pro Cond" w:hAnsi="Myriad Pro Cond" w:cs="Arial"/>
                        <w:sz w:val="18"/>
                        <w:szCs w:val="18"/>
                      </w:rPr>
                      <w:t>...</w:t>
                    </w:r>
                  </w:p>
                </w:txbxContent>
              </v:textbox>
              <w10:wrap type="tight" anchorx="margin"/>
            </v:shape>
          </w:pict>
        </mc:Fallback>
      </mc:AlternateContent>
    </w:r>
    <w:r>
      <w:rPr>
        <w:noProof/>
        <w:lang w:val="en-IN" w:eastAsia="en-IN"/>
      </w:rPr>
      <w:drawing>
        <wp:anchor distT="0" distB="0" distL="114300" distR="114300" simplePos="0" relativeHeight="251661824" behindDoc="1" locked="0" layoutInCell="1" allowOverlap="1" wp14:anchorId="0385716D" wp14:editId="4F465E98">
          <wp:simplePos x="0" y="0"/>
          <wp:positionH relativeFrom="column">
            <wp:posOffset>-635</wp:posOffset>
          </wp:positionH>
          <wp:positionV relativeFrom="paragraph">
            <wp:posOffset>-226695</wp:posOffset>
          </wp:positionV>
          <wp:extent cx="1192530" cy="436245"/>
          <wp:effectExtent l="0" t="0" r="0" b="0"/>
          <wp:wrapTight wrapText="bothSides">
            <wp:wrapPolygon edited="0">
              <wp:start x="6556" y="3773"/>
              <wp:lineTo x="0" y="5659"/>
              <wp:lineTo x="0" y="17921"/>
              <wp:lineTo x="6556" y="20751"/>
              <wp:lineTo x="7936" y="20751"/>
              <wp:lineTo x="21393" y="17921"/>
              <wp:lineTo x="21393" y="5659"/>
              <wp:lineTo x="7936" y="3773"/>
              <wp:lineTo x="6556" y="3773"/>
            </wp:wrapPolygon>
          </wp:wrapTight>
          <wp:docPr id="1" name="Picture 3" descr="EAI-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I-logo.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530" cy="436245"/>
                  </a:xfrm>
                  <a:prstGeom prst="rect">
                    <a:avLst/>
                  </a:prstGeom>
                  <a:noFill/>
                </pic:spPr>
              </pic:pic>
            </a:graphicData>
          </a:graphic>
          <wp14:sizeRelH relativeFrom="page">
            <wp14:pctWidth>0</wp14:pctWidth>
          </wp14:sizeRelH>
          <wp14:sizeRelV relativeFrom="page">
            <wp14:pctHeight>0</wp14:pctHeight>
          </wp14:sizeRelV>
        </wp:anchor>
      </w:drawing>
    </w:r>
    <w:r w:rsidRPr="00DC238C">
      <w:rPr>
        <w:sz w:val="16"/>
        <w:szCs w:val="16"/>
      </w:rPr>
      <w:tab/>
    </w:r>
    <w:r>
      <w:rPr>
        <w:sz w:val="16"/>
        <w:szCs w:val="16"/>
      </w:rPr>
      <w:tab/>
    </w:r>
    <w:r w:rsidRPr="00DC238C">
      <w:rPr>
        <w:sz w:val="16"/>
        <w:szCs w:val="16"/>
      </w:rPr>
      <w:fldChar w:fldCharType="begin"/>
    </w:r>
    <w:r w:rsidRPr="00DC238C">
      <w:rPr>
        <w:sz w:val="16"/>
        <w:szCs w:val="16"/>
      </w:rPr>
      <w:instrText xml:space="preserve"> PAGE   \* MERGEFORMAT </w:instrText>
    </w:r>
    <w:r w:rsidRPr="00DC238C">
      <w:rPr>
        <w:sz w:val="16"/>
        <w:szCs w:val="16"/>
      </w:rPr>
      <w:fldChar w:fldCharType="separate"/>
    </w:r>
    <w:r>
      <w:rPr>
        <w:noProof/>
        <w:sz w:val="16"/>
        <w:szCs w:val="16"/>
      </w:rPr>
      <w:t>2</w:t>
    </w:r>
    <w:r w:rsidRPr="00DC238C">
      <w:rPr>
        <w:sz w:val="16"/>
        <w:szCs w:val="16"/>
      </w:rPr>
      <w:fldChar w:fldCharType="end"/>
    </w:r>
    <w:r w:rsidRPr="00DC238C">
      <w:rPr>
        <w:sz w:val="16"/>
        <w:szCs w:val="16"/>
      </w:rPr>
      <w:tab/>
    </w:r>
    <w:r w:rsidRPr="00DC238C">
      <w:rPr>
        <w:sz w:val="16"/>
        <w:szCs w:val="16"/>
      </w:rPr>
      <w:tab/>
    </w:r>
    <w:r w:rsidRPr="00DC238C">
      <w:rPr>
        <w:sz w:val="16"/>
        <w:szCs w:val="16"/>
      </w:rPr>
      <w:tab/>
    </w:r>
    <w:r w:rsidRPr="00DC238C">
      <w:rPr>
        <w:sz w:val="16"/>
        <w:szCs w:val="16"/>
      </w:rPr>
      <w:tab/>
    </w:r>
    <w:r w:rsidRPr="00DC238C">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89C10" w14:textId="77777777" w:rsidR="00562478" w:rsidRPr="002A67D0" w:rsidRDefault="00562478" w:rsidP="002A67D0">
      <w:pPr>
        <w:pStyle w:val="Footer"/>
      </w:pPr>
      <w:r>
        <w:separator/>
      </w:r>
    </w:p>
  </w:footnote>
  <w:footnote w:type="continuationSeparator" w:id="0">
    <w:p w14:paraId="068DF0EF" w14:textId="77777777" w:rsidR="00562478" w:rsidRDefault="00562478">
      <w:r>
        <w:continuationSeparator/>
      </w:r>
    </w:p>
  </w:footnote>
  <w:footnote w:type="continuationNotice" w:id="1">
    <w:p w14:paraId="2F7039F5" w14:textId="77777777" w:rsidR="00562478" w:rsidRDefault="00562478"/>
  </w:footnote>
  <w:footnote w:id="2">
    <w:p w14:paraId="7845E8A5" w14:textId="01BEB92C" w:rsidR="00114CC3" w:rsidRDefault="00114CC3" w:rsidP="00CB6907">
      <w:pPr>
        <w:pStyle w:val="FootnoteText"/>
        <w:rPr>
          <w:szCs w:val="16"/>
        </w:rPr>
      </w:pPr>
      <w:r w:rsidRPr="00850717">
        <w:rPr>
          <w:rStyle w:val="FootnoteReference"/>
          <w:szCs w:val="16"/>
        </w:rPr>
        <w:footnoteRef/>
      </w:r>
      <w:r w:rsidRPr="00850717">
        <w:rPr>
          <w:szCs w:val="16"/>
        </w:rPr>
        <w:t>Corresponding author. Email:</w:t>
      </w:r>
      <w:r>
        <w:rPr>
          <w:szCs w:val="16"/>
        </w:rPr>
        <w:t xml:space="preserve"> </w:t>
      </w:r>
      <w:r>
        <w:rPr>
          <w:rStyle w:val="Hyperlink"/>
          <w:szCs w:val="16"/>
        </w:rPr>
        <w:t>drmaryshanthi@gmail.com</w:t>
      </w:r>
    </w:p>
    <w:p w14:paraId="2CFAF735" w14:textId="77777777" w:rsidR="00114CC3" w:rsidRDefault="00114CC3" w:rsidP="00CB6907">
      <w:pPr>
        <w:pStyle w:val="FootnoteText"/>
        <w:rPr>
          <w:szCs w:val="16"/>
        </w:rPr>
      </w:pPr>
    </w:p>
    <w:p w14:paraId="32EA6A12" w14:textId="77777777" w:rsidR="00114CC3" w:rsidRPr="00850717" w:rsidRDefault="00114CC3" w:rsidP="00CB6907">
      <w:pPr>
        <w:pStyle w:val="FootnoteText"/>
        <w:rPr>
          <w:szCs w:val="16"/>
          <w:lang w:val="sk-SK"/>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FB546" w14:textId="77777777" w:rsidR="00114CC3" w:rsidRDefault="00114CC3" w:rsidP="00C55CAC">
    <w:pPr>
      <w:pStyle w:val="Header"/>
      <w:rPr>
        <w:rFonts w:ascii="Arial" w:hAnsi="Arial" w:cs="Arial"/>
        <w:sz w:val="18"/>
        <w:szCs w:val="18"/>
      </w:rPr>
    </w:pPr>
  </w:p>
  <w:p w14:paraId="5BD649DA" w14:textId="5F16C32A" w:rsidR="00114CC3" w:rsidRPr="00775A8E" w:rsidRDefault="00114CC3" w:rsidP="00D64595">
    <w:pPr>
      <w:pStyle w:val="ICST-Authorname"/>
    </w:pPr>
    <w:r>
      <w:rPr>
        <w:noProof/>
        <w:lang w:val="en-IN" w:eastAsia="en-IN"/>
      </w:rPr>
      <mc:AlternateContent>
        <mc:Choice Requires="wps">
          <w:drawing>
            <wp:anchor distT="4294967295" distB="4294967295" distL="114300" distR="114300" simplePos="0" relativeHeight="251653632" behindDoc="0" locked="0" layoutInCell="1" allowOverlap="1" wp14:anchorId="110952B8" wp14:editId="7B5F2BD9">
              <wp:simplePos x="0" y="0"/>
              <wp:positionH relativeFrom="column">
                <wp:posOffset>0</wp:posOffset>
              </wp:positionH>
              <wp:positionV relativeFrom="page">
                <wp:posOffset>701039</wp:posOffset>
              </wp:positionV>
              <wp:extent cx="6407785" cy="0"/>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00316FE" id="_x0000_t32" coordsize="21600,21600" o:spt="32" o:oned="t" path="m,l21600,21600e" filled="f">
              <v:path arrowok="t" fillok="f" o:connecttype="none"/>
              <o:lock v:ext="edit" shapetype="t"/>
            </v:shapetype>
            <v:shape id="AutoShape 5" o:spid="_x0000_s1026" type="#_x0000_t32" style="position:absolute;margin-left:0;margin-top:55.2pt;width:504.5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" strokeweight="1pt">
              <w10:wrap anchory="page"/>
            </v:shape>
          </w:pict>
        </mc:Fallback>
      </mc:AlternateContent>
    </w:r>
    <w:r w:rsidRPr="00D64595">
      <w:rPr>
        <w:rFonts w:ascii="Arial" w:hAnsi="Arial" w:cs="Arial"/>
        <w:sz w:val="18"/>
        <w:szCs w:val="18"/>
      </w:rPr>
      <w:t>S. Nithya, Dr.</w:t>
    </w:r>
    <w:r>
      <w:rPr>
        <w:rFonts w:ascii="Arial" w:hAnsi="Arial" w:cs="Arial"/>
        <w:sz w:val="18"/>
        <w:szCs w:val="18"/>
      </w:rPr>
      <w:t xml:space="preserve"> </w:t>
    </w:r>
    <w:r w:rsidRPr="00D64595">
      <w:rPr>
        <w:rFonts w:ascii="Arial" w:hAnsi="Arial" w:cs="Arial"/>
        <w:sz w:val="18"/>
        <w:szCs w:val="18"/>
      </w:rPr>
      <w:t>M. Mary Shanthi Rani and Dr.</w:t>
    </w:r>
    <w:r>
      <w:rPr>
        <w:rFonts w:ascii="Arial" w:hAnsi="Arial" w:cs="Arial"/>
        <w:sz w:val="18"/>
        <w:szCs w:val="18"/>
      </w:rPr>
      <w:t xml:space="preserve"> </w:t>
    </w:r>
    <w:r w:rsidRPr="00D64595">
      <w:rPr>
        <w:rFonts w:ascii="Arial" w:hAnsi="Arial" w:cs="Arial"/>
        <w:sz w:val="18"/>
        <w:szCs w:val="18"/>
      </w:rPr>
      <w:t>V. Sivakumar</w:t>
    </w:r>
  </w:p>
  <w:p w14:paraId="510A174B" w14:textId="0D2222D7" w:rsidR="00114CC3" w:rsidRPr="00C55CAC" w:rsidRDefault="00114CC3" w:rsidP="00C55CAC">
    <w:pPr>
      <w:pStyle w:val="Header"/>
      <w:rPr>
        <w:rFonts w:ascii="Arial" w:hAnsi="Arial" w:cs="Arial"/>
        <w:sz w:val="18"/>
        <w:szCs w:val="18"/>
      </w:rPr>
    </w:pPr>
  </w:p>
  <w:p w14:paraId="05851605" w14:textId="77777777" w:rsidR="00114CC3" w:rsidRDefault="00114CC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42F52" w14:textId="77777777" w:rsidR="00114CC3" w:rsidRPr="00ED2014" w:rsidRDefault="00114CC3" w:rsidP="000E65F7">
    <w:pPr>
      <w:pStyle w:val="Header"/>
      <w:tabs>
        <w:tab w:val="clear" w:pos="4513"/>
        <w:tab w:val="clear" w:pos="9026"/>
        <w:tab w:val="left" w:pos="9300"/>
      </w:tabs>
      <w:jc w:val="right"/>
    </w:pPr>
    <w:r>
      <w:t>Classification o</w:t>
    </w:r>
    <w:r w:rsidRPr="00ED2014">
      <w:t>f Cardiovascular Arrhythmia Using Deep Learning Techniques: A Review</w:t>
    </w:r>
  </w:p>
  <w:p w14:paraId="45942B79" w14:textId="48EC34D7" w:rsidR="00114CC3" w:rsidRDefault="00114CC3" w:rsidP="000E65F7">
    <w:pPr>
      <w:pStyle w:val="Header"/>
      <w:tabs>
        <w:tab w:val="clear" w:pos="4513"/>
        <w:tab w:val="clear" w:pos="9026"/>
        <w:tab w:val="left" w:pos="9300"/>
      </w:tabs>
      <w:jc w:val="right"/>
    </w:pPr>
    <w:r>
      <w:rPr>
        <w:noProof/>
        <w:lang w:val="en-IN" w:eastAsia="en-IN"/>
      </w:rPr>
      <mc:AlternateContent>
        <mc:Choice Requires="wps">
          <w:drawing>
            <wp:anchor distT="4294967295" distB="4294967295" distL="114300" distR="114300" simplePos="0" relativeHeight="251659776" behindDoc="0" locked="0" layoutInCell="1" allowOverlap="1" wp14:anchorId="2CFA6614" wp14:editId="5F04A26B">
              <wp:simplePos x="0" y="0"/>
              <wp:positionH relativeFrom="column">
                <wp:posOffset>0</wp:posOffset>
              </wp:positionH>
              <wp:positionV relativeFrom="page">
                <wp:posOffset>701039</wp:posOffset>
              </wp:positionV>
              <wp:extent cx="6407785" cy="0"/>
              <wp:effectExtent l="0" t="0" r="0" b="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37CD928" id="_x0000_t32" coordsize="21600,21600" o:spt="32" o:oned="t" path="m,l21600,21600e" filled="f">
              <v:path arrowok="t" fillok="f" o:connecttype="none"/>
              <o:lock v:ext="edit" shapetype="t"/>
            </v:shapetype>
            <v:shape id="AutoShape 5" o:spid="_x0000_s1026" type="#_x0000_t32" style="position:absolute;margin-left:0;margin-top:55.2pt;width:504.5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" strokeweight="1pt">
              <w10:wrap anchory="page"/>
            </v:shape>
          </w:pict>
        </mc:Fallback>
      </mc:AlternateContent>
    </w:r>
  </w:p>
  <w:p w14:paraId="30A08000" w14:textId="185B3C8B" w:rsidR="00114CC3" w:rsidRDefault="00114CC3" w:rsidP="0099690F">
    <w:pPr>
      <w:jc w:val="right"/>
    </w:pPr>
  </w:p>
  <w:p w14:paraId="7F2E7157" w14:textId="77777777" w:rsidR="00114CC3" w:rsidRPr="00EA3722" w:rsidRDefault="00114CC3" w:rsidP="0099690F">
    <w:pPr>
      <w:jc w:val="right"/>
    </w:pPr>
  </w:p>
  <w:p w14:paraId="71116DDD" w14:textId="77777777" w:rsidR="00114CC3" w:rsidRDefault="00114CC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39472" w14:textId="77777777" w:rsidR="00114CC3" w:rsidRPr="005F4307" w:rsidRDefault="00114CC3" w:rsidP="003516D4">
    <w:pPr>
      <w:pStyle w:val="Header"/>
      <w:tabs>
        <w:tab w:val="clear" w:pos="4513"/>
        <w:tab w:val="clear" w:pos="9026"/>
        <w:tab w:val="left" w:pos="5625"/>
      </w:tabs>
      <w:rPr>
        <w:rFonts w:ascii="Myriad Pro Cond" w:hAnsi="Myriad Pro Cond" w:cs="Arial"/>
        <w:b/>
        <w:sz w:val="44"/>
        <w:szCs w:val="44"/>
      </w:rPr>
    </w:pPr>
    <w:r>
      <w:rPr>
        <w:rFonts w:ascii="Myriad Pro Cond" w:hAnsi="Myriad Pro Cond" w:cs="Arial"/>
        <w:b/>
        <w:sz w:val="44"/>
        <w:szCs w:val="44"/>
      </w:rPr>
      <w:t>EAI Endorsed</w:t>
    </w:r>
    <w:r w:rsidRPr="005F4307">
      <w:rPr>
        <w:rFonts w:ascii="Myriad Pro Cond" w:hAnsi="Myriad Pro Cond" w:cs="Arial"/>
        <w:b/>
        <w:sz w:val="44"/>
        <w:szCs w:val="44"/>
      </w:rPr>
      <w:t xml:space="preserve"> </w:t>
    </w:r>
    <w:r w:rsidRPr="00FE1265">
      <w:rPr>
        <w:rFonts w:ascii="Myriad Pro Cond" w:hAnsi="Myriad Pro Cond" w:cs="Miriam"/>
        <w:b/>
        <w:sz w:val="44"/>
        <w:szCs w:val="44"/>
      </w:rPr>
      <w:t>Transactions</w:t>
    </w:r>
    <w:r>
      <w:rPr>
        <w:rFonts w:ascii="Myriad Pro Cond" w:hAnsi="Myriad Pro Cond" w:cs="Miriam"/>
        <w:b/>
        <w:sz w:val="44"/>
        <w:szCs w:val="44"/>
      </w:rPr>
      <w:tab/>
    </w:r>
  </w:p>
  <w:p w14:paraId="0802C457" w14:textId="5203DB02" w:rsidR="00114CC3" w:rsidRPr="00413A00" w:rsidRDefault="00114CC3" w:rsidP="003516D4">
    <w:pPr>
      <w:pStyle w:val="Header"/>
      <w:tabs>
        <w:tab w:val="clear" w:pos="4513"/>
        <w:tab w:val="clear" w:pos="9026"/>
        <w:tab w:val="left" w:pos="4425"/>
        <w:tab w:val="left" w:pos="7174"/>
      </w:tabs>
      <w:rPr>
        <w:rFonts w:ascii="Myriad Pro Cond" w:hAnsi="Myriad Pro Cond"/>
        <w:b/>
        <w:sz w:val="28"/>
        <w:szCs w:val="28"/>
        <w:lang w:val="en-US"/>
      </w:rPr>
    </w:pPr>
    <w:r>
      <w:rPr>
        <w:noProof/>
        <w:lang w:val="en-IN" w:eastAsia="en-IN"/>
      </w:rPr>
      <w:drawing>
        <wp:anchor distT="0" distB="0" distL="114300" distR="114300" simplePos="0" relativeHeight="251657728" behindDoc="0" locked="0" layoutInCell="1" allowOverlap="1" wp14:anchorId="2DB725E6" wp14:editId="3E4757E6">
          <wp:simplePos x="0" y="0"/>
          <wp:positionH relativeFrom="column">
            <wp:posOffset>5727700</wp:posOffset>
          </wp:positionH>
          <wp:positionV relativeFrom="paragraph">
            <wp:posOffset>18415</wp:posOffset>
          </wp:positionV>
          <wp:extent cx="621030" cy="184150"/>
          <wp:effectExtent l="0" t="0" r="0" b="0"/>
          <wp:wrapNone/>
          <wp:docPr id="9"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 cy="1841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IN" w:eastAsia="en-IN"/>
      </w:rPr>
      <mc:AlternateContent>
        <mc:Choice Requires="wps">
          <w:drawing>
            <wp:anchor distT="4294967295" distB="4294967295" distL="114300" distR="114300" simplePos="0" relativeHeight="251655680" behindDoc="0" locked="0" layoutInCell="1" allowOverlap="1" wp14:anchorId="6635C637" wp14:editId="2CA65747">
              <wp:simplePos x="0" y="0"/>
              <wp:positionH relativeFrom="column">
                <wp:posOffset>0</wp:posOffset>
              </wp:positionH>
              <wp:positionV relativeFrom="paragraph">
                <wp:posOffset>269239</wp:posOffset>
              </wp:positionV>
              <wp:extent cx="6407785" cy="0"/>
              <wp:effectExtent l="0" t="0" r="0" b="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188E149" id="_x0000_t32" coordsize="21600,21600" o:spt="32" o:oned="t" path="m,l21600,21600e" filled="f">
              <v:path arrowok="t" fillok="f" o:connecttype="none"/>
              <o:lock v:ext="edit" shapetype="t"/>
            </v:shapetype>
            <v:shape id="AutoShape 4" o:spid="_x0000_s1026" type="#_x0000_t32" style="position:absolute;margin-left:0;margin-top:21.2pt;width:504.55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" strokeweight="1pt"/>
          </w:pict>
        </mc:Fallback>
      </mc:AlternateContent>
    </w:r>
    <w:r w:rsidRPr="005F4307">
      <w:rPr>
        <w:rFonts w:ascii="Myriad Pro Cond" w:hAnsi="Myriad Pro Cond" w:cs="Arial"/>
        <w:b/>
        <w:sz w:val="28"/>
        <w:szCs w:val="28"/>
      </w:rPr>
      <w:t xml:space="preserve">on </w:t>
    </w:r>
    <w:r>
      <w:rPr>
        <w:rFonts w:ascii="Myriad Pro Cond" w:hAnsi="Myriad Pro Cond" w:cs="Arial"/>
        <w:b/>
        <w:sz w:val="28"/>
        <w:szCs w:val="28"/>
      </w:rPr>
      <w:t>__________________________</w:t>
    </w:r>
    <w:r>
      <w:rPr>
        <w:rFonts w:ascii="Tennessee Roman" w:hAnsi="Tennessee Roman"/>
        <w:color w:val="262626"/>
        <w:sz w:val="26"/>
        <w:szCs w:val="26"/>
      </w:rPr>
      <w:tab/>
    </w:r>
    <w:r>
      <w:rPr>
        <w:color w:val="7F7F7F"/>
        <w:sz w:val="26"/>
        <w:szCs w:val="26"/>
      </w:rPr>
      <w:t>Research Article</w:t>
    </w:r>
  </w:p>
  <w:p w14:paraId="6D32F8DF" w14:textId="77777777" w:rsidR="00114CC3" w:rsidRPr="00413A00" w:rsidRDefault="00114CC3" w:rsidP="003516D4">
    <w:pPr>
      <w:pStyle w:val="Header"/>
    </w:pPr>
  </w:p>
  <w:p w14:paraId="578276DA" w14:textId="77777777" w:rsidR="00114CC3" w:rsidRPr="00440E0B" w:rsidRDefault="00114CC3" w:rsidP="003516D4">
    <w:pPr>
      <w:pStyle w:val="Header"/>
    </w:pPr>
  </w:p>
  <w:p w14:paraId="4DE10F06" w14:textId="77777777" w:rsidR="00114CC3" w:rsidRDefault="00114CC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E8D7F" w14:textId="77777777" w:rsidR="00114CC3" w:rsidRDefault="00114CC3" w:rsidP="0038032C">
    <w:pPr>
      <w:jc w:val="right"/>
      <w:rPr>
        <w:i/>
      </w:rPr>
    </w:pPr>
  </w:p>
  <w:p w14:paraId="28370925" w14:textId="72A0DBB3" w:rsidR="00114CC3" w:rsidRPr="00B22118" w:rsidRDefault="00114CC3" w:rsidP="00E541E1">
    <w:pPr>
      <w:pStyle w:val="ICST-EvenHeader"/>
    </w:pPr>
    <w:r>
      <w:rPr>
        <w:noProof/>
        <w:lang w:val="en-IN" w:eastAsia="en-IN"/>
      </w:rPr>
      <mc:AlternateContent>
        <mc:Choice Requires="wps">
          <w:drawing>
            <wp:anchor distT="4294967295" distB="4294967295" distL="114300" distR="114300" simplePos="0" relativeHeight="251654656" behindDoc="0" locked="0" layoutInCell="1" allowOverlap="1" wp14:anchorId="29E86CE3" wp14:editId="758E640A">
              <wp:simplePos x="0" y="0"/>
              <wp:positionH relativeFrom="column">
                <wp:posOffset>0</wp:posOffset>
              </wp:positionH>
              <wp:positionV relativeFrom="page">
                <wp:posOffset>701039</wp:posOffset>
              </wp:positionV>
              <wp:extent cx="6407785" cy="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8FD8CE5" id="_x0000_t32" coordsize="21600,21600" o:spt="32" o:oned="t" path="m,l21600,21600e" filled="f">
              <v:path arrowok="t" fillok="f" o:connecttype="none"/>
              <o:lock v:ext="edit" shapetype="t"/>
            </v:shapetype>
            <v:shape id="AutoShape 6" o:spid="_x0000_s1026" type="#_x0000_t32" style="position:absolute;margin-left:0;margin-top:55.2pt;width:504.5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" strokeweight="1pt">
              <w10:wrap anchory="page"/>
            </v:shape>
          </w:pict>
        </mc:Fallback>
      </mc:AlternateContent>
    </w:r>
    <w:r>
      <w:t>This is the title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E142E"/>
    <w:multiLevelType w:val="hybridMultilevel"/>
    <w:tmpl w:val="CD4EDF20"/>
    <w:lvl w:ilvl="0" w:tplc="827C7230">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B4D89"/>
    <w:multiLevelType w:val="hybridMultilevel"/>
    <w:tmpl w:val="6A3AB0DA"/>
    <w:lvl w:ilvl="0" w:tplc="1FD6AE70">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2" w15:restartNumberingAfterBreak="0">
    <w:nsid w:val="179A3566"/>
    <w:multiLevelType w:val="hybridMultilevel"/>
    <w:tmpl w:val="9800D9F4"/>
    <w:lvl w:ilvl="0" w:tplc="DD3CF1D2">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3" w15:restartNumberingAfterBreak="0">
    <w:nsid w:val="17A72772"/>
    <w:multiLevelType w:val="hybridMultilevel"/>
    <w:tmpl w:val="CF5A6296"/>
    <w:lvl w:ilvl="0" w:tplc="CD7CB2BA">
      <w:start w:val="1"/>
      <w:numFmt w:val="lowerLetter"/>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4" w15:restartNumberingAfterBreak="0">
    <w:nsid w:val="206C12C5"/>
    <w:multiLevelType w:val="hybridMultilevel"/>
    <w:tmpl w:val="784A0A1A"/>
    <w:lvl w:ilvl="0" w:tplc="B2E2061C">
      <w:start w:val="1"/>
      <w:numFmt w:val="lowerRoman"/>
      <w:lvlText w:val="(%1)"/>
      <w:lvlJc w:val="right"/>
      <w:pPr>
        <w:tabs>
          <w:tab w:val="num" w:pos="947"/>
        </w:tabs>
        <w:ind w:left="947" w:hanging="360"/>
      </w:pPr>
      <w:rPr>
        <w:rFonts w:hint="default"/>
      </w:rPr>
    </w:lvl>
    <w:lvl w:ilvl="1" w:tplc="F8069B5A">
      <w:start w:val="1"/>
      <w:numFmt w:val="lowerLetter"/>
      <w:lvlText w:val="(%2)"/>
      <w:lvlJc w:val="left"/>
      <w:pPr>
        <w:tabs>
          <w:tab w:val="num" w:pos="1667"/>
        </w:tabs>
        <w:ind w:left="1667" w:hanging="360"/>
      </w:pPr>
      <w:rPr>
        <w:rFonts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5" w15:restartNumberingAfterBreak="0">
    <w:nsid w:val="20AA61AF"/>
    <w:multiLevelType w:val="hybridMultilevel"/>
    <w:tmpl w:val="728E4ED6"/>
    <w:lvl w:ilvl="0" w:tplc="651C52CE">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6" w15:restartNumberingAfterBreak="0">
    <w:nsid w:val="23E95F93"/>
    <w:multiLevelType w:val="multilevel"/>
    <w:tmpl w:val="905C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B807E2"/>
    <w:multiLevelType w:val="hybridMultilevel"/>
    <w:tmpl w:val="FC26C6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EF6F06"/>
    <w:multiLevelType w:val="hybridMultilevel"/>
    <w:tmpl w:val="7556CE10"/>
    <w:lvl w:ilvl="0" w:tplc="B2E2061C">
      <w:start w:val="1"/>
      <w:numFmt w:val="lowerRoman"/>
      <w:lvlText w:val="(%1)"/>
      <w:lvlJc w:val="right"/>
      <w:pPr>
        <w:tabs>
          <w:tab w:val="num" w:pos="947"/>
        </w:tabs>
        <w:ind w:left="947" w:hanging="360"/>
      </w:pPr>
      <w:rPr>
        <w:rFonts w:hint="default"/>
      </w:rPr>
    </w:lvl>
    <w:lvl w:ilvl="1" w:tplc="08090003">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9" w15:restartNumberingAfterBreak="0">
    <w:nsid w:val="47E5603D"/>
    <w:multiLevelType w:val="hybridMultilevel"/>
    <w:tmpl w:val="55C01434"/>
    <w:lvl w:ilvl="0" w:tplc="4ECA2D38">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0" w15:restartNumberingAfterBreak="0">
    <w:nsid w:val="52E3033A"/>
    <w:multiLevelType w:val="hybridMultilevel"/>
    <w:tmpl w:val="08783638"/>
    <w:lvl w:ilvl="0" w:tplc="0809000F">
      <w:start w:val="1"/>
      <w:numFmt w:val="decimal"/>
      <w:lvlText w:val="%1."/>
      <w:lvlJc w:val="left"/>
      <w:pPr>
        <w:tabs>
          <w:tab w:val="num" w:pos="947"/>
        </w:tabs>
        <w:ind w:left="947" w:hanging="360"/>
      </w:pPr>
      <w:rPr>
        <w:rFonts w:hint="default"/>
      </w:rPr>
    </w:lvl>
    <w:lvl w:ilvl="1" w:tplc="08090003">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1" w15:restartNumberingAfterBreak="0">
    <w:nsid w:val="5A3F7E27"/>
    <w:multiLevelType w:val="hybridMultilevel"/>
    <w:tmpl w:val="8892CB34"/>
    <w:lvl w:ilvl="0" w:tplc="34EA56A0">
      <w:start w:val="1"/>
      <w:numFmt w:val="bullet"/>
      <w:pStyle w:val="ICST-Bulletedlist"/>
      <w:lvlText w:val=""/>
      <w:lvlJc w:val="left"/>
      <w:pPr>
        <w:ind w:left="1307" w:hanging="360"/>
      </w:pPr>
      <w:rPr>
        <w:rFonts w:ascii="Symbol" w:hAnsi="Symbol" w:hint="default"/>
      </w:rPr>
    </w:lvl>
    <w:lvl w:ilvl="1" w:tplc="08090019" w:tentative="1">
      <w:start w:val="1"/>
      <w:numFmt w:val="lowerLetter"/>
      <w:lvlText w:val="%2."/>
      <w:lvlJc w:val="left"/>
      <w:pPr>
        <w:ind w:left="2027" w:hanging="360"/>
      </w:pPr>
    </w:lvl>
    <w:lvl w:ilvl="2" w:tplc="0809001B" w:tentative="1">
      <w:start w:val="1"/>
      <w:numFmt w:val="lowerRoman"/>
      <w:lvlText w:val="%3."/>
      <w:lvlJc w:val="right"/>
      <w:pPr>
        <w:ind w:left="2747" w:hanging="180"/>
      </w:pPr>
    </w:lvl>
    <w:lvl w:ilvl="3" w:tplc="0809000F" w:tentative="1">
      <w:start w:val="1"/>
      <w:numFmt w:val="decimal"/>
      <w:lvlText w:val="%4."/>
      <w:lvlJc w:val="left"/>
      <w:pPr>
        <w:ind w:left="3467" w:hanging="360"/>
      </w:pPr>
    </w:lvl>
    <w:lvl w:ilvl="4" w:tplc="08090019" w:tentative="1">
      <w:start w:val="1"/>
      <w:numFmt w:val="lowerLetter"/>
      <w:lvlText w:val="%5."/>
      <w:lvlJc w:val="left"/>
      <w:pPr>
        <w:ind w:left="4187" w:hanging="360"/>
      </w:pPr>
    </w:lvl>
    <w:lvl w:ilvl="5" w:tplc="0809001B" w:tentative="1">
      <w:start w:val="1"/>
      <w:numFmt w:val="lowerRoman"/>
      <w:lvlText w:val="%6."/>
      <w:lvlJc w:val="right"/>
      <w:pPr>
        <w:ind w:left="4907" w:hanging="180"/>
      </w:pPr>
    </w:lvl>
    <w:lvl w:ilvl="6" w:tplc="0809000F" w:tentative="1">
      <w:start w:val="1"/>
      <w:numFmt w:val="decimal"/>
      <w:lvlText w:val="%7."/>
      <w:lvlJc w:val="left"/>
      <w:pPr>
        <w:ind w:left="5627" w:hanging="360"/>
      </w:pPr>
    </w:lvl>
    <w:lvl w:ilvl="7" w:tplc="08090019" w:tentative="1">
      <w:start w:val="1"/>
      <w:numFmt w:val="lowerLetter"/>
      <w:lvlText w:val="%8."/>
      <w:lvlJc w:val="left"/>
      <w:pPr>
        <w:ind w:left="6347" w:hanging="360"/>
      </w:pPr>
    </w:lvl>
    <w:lvl w:ilvl="8" w:tplc="0809001B" w:tentative="1">
      <w:start w:val="1"/>
      <w:numFmt w:val="lowerRoman"/>
      <w:lvlText w:val="%9."/>
      <w:lvlJc w:val="right"/>
      <w:pPr>
        <w:ind w:left="7067" w:hanging="180"/>
      </w:pPr>
    </w:lvl>
  </w:abstractNum>
  <w:abstractNum w:abstractNumId="12" w15:restartNumberingAfterBreak="0">
    <w:nsid w:val="5E6A5D6A"/>
    <w:multiLevelType w:val="hybridMultilevel"/>
    <w:tmpl w:val="79EA987A"/>
    <w:lvl w:ilvl="0" w:tplc="25FA5A32">
      <w:start w:val="1"/>
      <w:numFmt w:val="lowerRoman"/>
      <w:pStyle w:val="ICST-Listnumbered"/>
      <w:lvlText w:val="(%1)"/>
      <w:lvlJc w:val="right"/>
      <w:pPr>
        <w:ind w:left="2667" w:hanging="360"/>
      </w:pPr>
      <w:rPr>
        <w:rFonts w:hint="default"/>
      </w:rPr>
    </w:lvl>
    <w:lvl w:ilvl="1" w:tplc="08090019" w:tentative="1">
      <w:start w:val="1"/>
      <w:numFmt w:val="lowerLetter"/>
      <w:lvlText w:val="%2."/>
      <w:lvlJc w:val="left"/>
      <w:pPr>
        <w:ind w:left="3387" w:hanging="360"/>
      </w:pPr>
    </w:lvl>
    <w:lvl w:ilvl="2" w:tplc="0809001B" w:tentative="1">
      <w:start w:val="1"/>
      <w:numFmt w:val="lowerRoman"/>
      <w:lvlText w:val="%3."/>
      <w:lvlJc w:val="right"/>
      <w:pPr>
        <w:ind w:left="4107" w:hanging="180"/>
      </w:pPr>
    </w:lvl>
    <w:lvl w:ilvl="3" w:tplc="0809000F" w:tentative="1">
      <w:start w:val="1"/>
      <w:numFmt w:val="decimal"/>
      <w:lvlText w:val="%4."/>
      <w:lvlJc w:val="left"/>
      <w:pPr>
        <w:ind w:left="4827" w:hanging="360"/>
      </w:pPr>
    </w:lvl>
    <w:lvl w:ilvl="4" w:tplc="08090019" w:tentative="1">
      <w:start w:val="1"/>
      <w:numFmt w:val="lowerLetter"/>
      <w:lvlText w:val="%5."/>
      <w:lvlJc w:val="left"/>
      <w:pPr>
        <w:ind w:left="5547" w:hanging="360"/>
      </w:pPr>
    </w:lvl>
    <w:lvl w:ilvl="5" w:tplc="0809001B" w:tentative="1">
      <w:start w:val="1"/>
      <w:numFmt w:val="lowerRoman"/>
      <w:lvlText w:val="%6."/>
      <w:lvlJc w:val="right"/>
      <w:pPr>
        <w:ind w:left="6267" w:hanging="180"/>
      </w:pPr>
    </w:lvl>
    <w:lvl w:ilvl="6" w:tplc="0809000F" w:tentative="1">
      <w:start w:val="1"/>
      <w:numFmt w:val="decimal"/>
      <w:lvlText w:val="%7."/>
      <w:lvlJc w:val="left"/>
      <w:pPr>
        <w:ind w:left="6987" w:hanging="360"/>
      </w:pPr>
    </w:lvl>
    <w:lvl w:ilvl="7" w:tplc="08090019" w:tentative="1">
      <w:start w:val="1"/>
      <w:numFmt w:val="lowerLetter"/>
      <w:lvlText w:val="%8."/>
      <w:lvlJc w:val="left"/>
      <w:pPr>
        <w:ind w:left="7707" w:hanging="360"/>
      </w:pPr>
    </w:lvl>
    <w:lvl w:ilvl="8" w:tplc="0809001B" w:tentative="1">
      <w:start w:val="1"/>
      <w:numFmt w:val="lowerRoman"/>
      <w:lvlText w:val="%9."/>
      <w:lvlJc w:val="right"/>
      <w:pPr>
        <w:ind w:left="8427" w:hanging="180"/>
      </w:pPr>
    </w:lvl>
  </w:abstractNum>
  <w:abstractNum w:abstractNumId="13" w15:restartNumberingAfterBreak="0">
    <w:nsid w:val="6F892BF3"/>
    <w:multiLevelType w:val="hybridMultilevel"/>
    <w:tmpl w:val="482C4920"/>
    <w:lvl w:ilvl="0" w:tplc="BE7E6AE8">
      <w:start w:val="1"/>
      <w:numFmt w:val="decimal"/>
      <w:pStyle w:val="ICST-Reference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A84BA0"/>
    <w:multiLevelType w:val="hybridMultilevel"/>
    <w:tmpl w:val="8586EF4C"/>
    <w:lvl w:ilvl="0" w:tplc="E164648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4C32663"/>
    <w:multiLevelType w:val="hybridMultilevel"/>
    <w:tmpl w:val="E8AA6A8A"/>
    <w:lvl w:ilvl="0" w:tplc="0809000F">
      <w:start w:val="1"/>
      <w:numFmt w:val="decimal"/>
      <w:lvlText w:val="%1."/>
      <w:lvlJc w:val="left"/>
      <w:pPr>
        <w:tabs>
          <w:tab w:val="num" w:pos="947"/>
        </w:tabs>
        <w:ind w:left="947" w:hanging="360"/>
      </w:pPr>
      <w:rPr>
        <w:rFonts w:hint="default"/>
      </w:rPr>
    </w:lvl>
    <w:lvl w:ilvl="1" w:tplc="8BEEC638">
      <w:start w:val="1"/>
      <w:numFmt w:val="lowerLetter"/>
      <w:lvlText w:val="(%2)"/>
      <w:lvlJc w:val="left"/>
      <w:pPr>
        <w:tabs>
          <w:tab w:val="num" w:pos="1667"/>
        </w:tabs>
        <w:ind w:left="1667" w:hanging="360"/>
      </w:pPr>
      <w:rPr>
        <w:rFonts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6" w15:restartNumberingAfterBreak="0">
    <w:nsid w:val="78E658A0"/>
    <w:multiLevelType w:val="hybridMultilevel"/>
    <w:tmpl w:val="13DAEE44"/>
    <w:lvl w:ilvl="0" w:tplc="0C64A13E">
      <w:numFmt w:val="bullet"/>
      <w:pStyle w:val="Style2"/>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1A1C6F"/>
    <w:multiLevelType w:val="multilevel"/>
    <w:tmpl w:val="9800D9F4"/>
    <w:lvl w:ilvl="0">
      <w:start w:val="1"/>
      <w:numFmt w:val="bullet"/>
      <w:lvlText w:val=""/>
      <w:lvlJc w:val="left"/>
      <w:pPr>
        <w:tabs>
          <w:tab w:val="num" w:pos="947"/>
        </w:tabs>
        <w:ind w:left="947" w:hanging="360"/>
      </w:pPr>
      <w:rPr>
        <w:rFonts w:ascii="Symbol" w:hAnsi="Symbol" w:hint="default"/>
      </w:rPr>
    </w:lvl>
    <w:lvl w:ilvl="1">
      <w:start w:val="1"/>
      <w:numFmt w:val="bullet"/>
      <w:lvlText w:val="o"/>
      <w:lvlJc w:val="left"/>
      <w:pPr>
        <w:tabs>
          <w:tab w:val="num" w:pos="1667"/>
        </w:tabs>
        <w:ind w:left="1667" w:hanging="360"/>
      </w:pPr>
      <w:rPr>
        <w:rFonts w:ascii="Courier New" w:hAnsi="Courier New" w:cs="Courier New" w:hint="default"/>
      </w:rPr>
    </w:lvl>
    <w:lvl w:ilvl="2">
      <w:start w:val="1"/>
      <w:numFmt w:val="bullet"/>
      <w:lvlText w:val=""/>
      <w:lvlJc w:val="left"/>
      <w:pPr>
        <w:tabs>
          <w:tab w:val="num" w:pos="2387"/>
        </w:tabs>
        <w:ind w:left="2387" w:hanging="360"/>
      </w:pPr>
      <w:rPr>
        <w:rFonts w:ascii="Wingdings" w:hAnsi="Wingdings" w:hint="default"/>
      </w:rPr>
    </w:lvl>
    <w:lvl w:ilvl="3">
      <w:start w:val="1"/>
      <w:numFmt w:val="bullet"/>
      <w:lvlText w:val=""/>
      <w:lvlJc w:val="left"/>
      <w:pPr>
        <w:tabs>
          <w:tab w:val="num" w:pos="3107"/>
        </w:tabs>
        <w:ind w:left="3107" w:hanging="360"/>
      </w:pPr>
      <w:rPr>
        <w:rFonts w:ascii="Symbol" w:hAnsi="Symbol" w:hint="default"/>
      </w:rPr>
    </w:lvl>
    <w:lvl w:ilvl="4">
      <w:start w:val="1"/>
      <w:numFmt w:val="bullet"/>
      <w:lvlText w:val="o"/>
      <w:lvlJc w:val="left"/>
      <w:pPr>
        <w:tabs>
          <w:tab w:val="num" w:pos="3827"/>
        </w:tabs>
        <w:ind w:left="3827" w:hanging="360"/>
      </w:pPr>
      <w:rPr>
        <w:rFonts w:ascii="Courier New" w:hAnsi="Courier New" w:cs="Courier New" w:hint="default"/>
      </w:rPr>
    </w:lvl>
    <w:lvl w:ilvl="5">
      <w:start w:val="1"/>
      <w:numFmt w:val="bullet"/>
      <w:lvlText w:val=""/>
      <w:lvlJc w:val="left"/>
      <w:pPr>
        <w:tabs>
          <w:tab w:val="num" w:pos="4547"/>
        </w:tabs>
        <w:ind w:left="4547" w:hanging="360"/>
      </w:pPr>
      <w:rPr>
        <w:rFonts w:ascii="Wingdings" w:hAnsi="Wingdings" w:hint="default"/>
      </w:rPr>
    </w:lvl>
    <w:lvl w:ilvl="6">
      <w:start w:val="1"/>
      <w:numFmt w:val="bullet"/>
      <w:lvlText w:val=""/>
      <w:lvlJc w:val="left"/>
      <w:pPr>
        <w:tabs>
          <w:tab w:val="num" w:pos="5267"/>
        </w:tabs>
        <w:ind w:left="5267" w:hanging="360"/>
      </w:pPr>
      <w:rPr>
        <w:rFonts w:ascii="Symbol" w:hAnsi="Symbol" w:hint="default"/>
      </w:rPr>
    </w:lvl>
    <w:lvl w:ilvl="7">
      <w:start w:val="1"/>
      <w:numFmt w:val="bullet"/>
      <w:lvlText w:val="o"/>
      <w:lvlJc w:val="left"/>
      <w:pPr>
        <w:tabs>
          <w:tab w:val="num" w:pos="5987"/>
        </w:tabs>
        <w:ind w:left="5987" w:hanging="360"/>
      </w:pPr>
      <w:rPr>
        <w:rFonts w:ascii="Courier New" w:hAnsi="Courier New" w:cs="Courier New" w:hint="default"/>
      </w:rPr>
    </w:lvl>
    <w:lvl w:ilvl="8">
      <w:start w:val="1"/>
      <w:numFmt w:val="bullet"/>
      <w:lvlText w:val=""/>
      <w:lvlJc w:val="left"/>
      <w:pPr>
        <w:tabs>
          <w:tab w:val="num" w:pos="6707"/>
        </w:tabs>
        <w:ind w:left="6707" w:hanging="360"/>
      </w:pPr>
      <w:rPr>
        <w:rFonts w:ascii="Wingdings" w:hAnsi="Wingdings" w:hint="default"/>
      </w:rPr>
    </w:lvl>
  </w:abstractNum>
  <w:abstractNum w:abstractNumId="18" w15:restartNumberingAfterBreak="0">
    <w:nsid w:val="7BCD3E86"/>
    <w:multiLevelType w:val="hybridMultilevel"/>
    <w:tmpl w:val="9C2CB208"/>
    <w:lvl w:ilvl="0" w:tplc="827C7230">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6"/>
  </w:num>
  <w:num w:numId="3">
    <w:abstractNumId w:val="14"/>
  </w:num>
  <w:num w:numId="4">
    <w:abstractNumId w:val="2"/>
  </w:num>
  <w:num w:numId="5">
    <w:abstractNumId w:val="17"/>
  </w:num>
  <w:num w:numId="6">
    <w:abstractNumId w:val="9"/>
  </w:num>
  <w:num w:numId="7">
    <w:abstractNumId w:val="1"/>
  </w:num>
  <w:num w:numId="8">
    <w:abstractNumId w:val="6"/>
  </w:num>
  <w:num w:numId="9">
    <w:abstractNumId w:val="10"/>
  </w:num>
  <w:num w:numId="10">
    <w:abstractNumId w:val="15"/>
  </w:num>
  <w:num w:numId="11">
    <w:abstractNumId w:val="8"/>
  </w:num>
  <w:num w:numId="12">
    <w:abstractNumId w:val="4"/>
  </w:num>
  <w:num w:numId="13">
    <w:abstractNumId w:val="5"/>
  </w:num>
  <w:num w:numId="14">
    <w:abstractNumId w:val="12"/>
  </w:num>
  <w:num w:numId="15">
    <w:abstractNumId w:val="3"/>
  </w:num>
  <w:num w:numId="16">
    <w:abstractNumId w:val="13"/>
  </w:num>
  <w:num w:numId="17">
    <w:abstractNumId w:val="11"/>
  </w:num>
  <w:num w:numId="18">
    <w:abstractNumId w:val="7"/>
  </w:num>
  <w:num w:numId="19">
    <w:abstractNumId w:val="12"/>
  </w:num>
  <w:num w:numId="20">
    <w:abstractNumId w:val="0"/>
  </w:num>
  <w:num w:numId="21">
    <w:abstractNumId w:val="13"/>
  </w:num>
  <w:num w:numId="22">
    <w:abstractNumId w:val="13"/>
  </w:num>
  <w:num w:numId="23">
    <w:abstractNumId w:val="1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attachedTemplate r:id="rId1"/>
  <w:stylePaneFormatFilter w:val="0E01" w:allStyles="1" w:customStyles="0" w:latentStyles="0" w:stylesInUse="0" w:headingStyles="0" w:numberingStyles="0" w:tableStyles="0" w:directFormattingOnRuns="0" w:directFormattingOnParagraphs="1" w:directFormattingOnNumbering="1" w:directFormattingOnTables="1" w:clearFormatting="0" w:top3HeadingStyles="0" w:visibleStyles="0" w:alternateStyleNames="0"/>
  <w:defaultTabStop w:val="720"/>
  <w:hyphenationZone w:val="425"/>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pos w:val="beneathText"/>
    <w:numFmt w:val="chicago"/>
    <w:footnote w:id="-1"/>
    <w:footnote w:id="0"/>
    <w:footnote w:id="1"/>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TIxMDY1NTU0MzVV0lEKTi0uzszPAykwqgUAAjVONCwAAAA="/>
  </w:docVars>
  <w:rsids>
    <w:rsidRoot w:val="0019785C"/>
    <w:rsid w:val="00000EFF"/>
    <w:rsid w:val="00002599"/>
    <w:rsid w:val="00034F96"/>
    <w:rsid w:val="0003789F"/>
    <w:rsid w:val="00061EA3"/>
    <w:rsid w:val="00062258"/>
    <w:rsid w:val="00064099"/>
    <w:rsid w:val="00065A6B"/>
    <w:rsid w:val="00083018"/>
    <w:rsid w:val="000910EF"/>
    <w:rsid w:val="000A6086"/>
    <w:rsid w:val="000B2108"/>
    <w:rsid w:val="000B256A"/>
    <w:rsid w:val="000C745B"/>
    <w:rsid w:val="000D14AE"/>
    <w:rsid w:val="000E26B2"/>
    <w:rsid w:val="000E4761"/>
    <w:rsid w:val="000E65F7"/>
    <w:rsid w:val="000E7320"/>
    <w:rsid w:val="000F211F"/>
    <w:rsid w:val="00107CF4"/>
    <w:rsid w:val="001121ED"/>
    <w:rsid w:val="00113CC0"/>
    <w:rsid w:val="00114CC3"/>
    <w:rsid w:val="00143032"/>
    <w:rsid w:val="00156524"/>
    <w:rsid w:val="00181280"/>
    <w:rsid w:val="001958B1"/>
    <w:rsid w:val="0019785C"/>
    <w:rsid w:val="001C59B9"/>
    <w:rsid w:val="001D58E9"/>
    <w:rsid w:val="001E2781"/>
    <w:rsid w:val="001E718D"/>
    <w:rsid w:val="00204669"/>
    <w:rsid w:val="00211888"/>
    <w:rsid w:val="00212372"/>
    <w:rsid w:val="002252C6"/>
    <w:rsid w:val="00231F96"/>
    <w:rsid w:val="0023793D"/>
    <w:rsid w:val="002402EB"/>
    <w:rsid w:val="002425C0"/>
    <w:rsid w:val="00251F41"/>
    <w:rsid w:val="00284ADD"/>
    <w:rsid w:val="00287992"/>
    <w:rsid w:val="00287AE0"/>
    <w:rsid w:val="00294816"/>
    <w:rsid w:val="002A67D0"/>
    <w:rsid w:val="002B1E9B"/>
    <w:rsid w:val="002C05FA"/>
    <w:rsid w:val="002D1EFD"/>
    <w:rsid w:val="002D4643"/>
    <w:rsid w:val="002E569A"/>
    <w:rsid w:val="002E7277"/>
    <w:rsid w:val="002F285A"/>
    <w:rsid w:val="002F5CE7"/>
    <w:rsid w:val="003050B5"/>
    <w:rsid w:val="003112B8"/>
    <w:rsid w:val="0031213F"/>
    <w:rsid w:val="00315386"/>
    <w:rsid w:val="00321123"/>
    <w:rsid w:val="00335BD9"/>
    <w:rsid w:val="0034262B"/>
    <w:rsid w:val="003516D4"/>
    <w:rsid w:val="00367545"/>
    <w:rsid w:val="0038032C"/>
    <w:rsid w:val="003A2A40"/>
    <w:rsid w:val="003A2F69"/>
    <w:rsid w:val="003C0485"/>
    <w:rsid w:val="003C217C"/>
    <w:rsid w:val="003C4E0C"/>
    <w:rsid w:val="003D1561"/>
    <w:rsid w:val="00412A66"/>
    <w:rsid w:val="00417071"/>
    <w:rsid w:val="00430E20"/>
    <w:rsid w:val="00434B70"/>
    <w:rsid w:val="00435F83"/>
    <w:rsid w:val="00440313"/>
    <w:rsid w:val="004662BC"/>
    <w:rsid w:val="00466F2F"/>
    <w:rsid w:val="00470369"/>
    <w:rsid w:val="00484D2A"/>
    <w:rsid w:val="00487FBA"/>
    <w:rsid w:val="0049356C"/>
    <w:rsid w:val="0049626C"/>
    <w:rsid w:val="004A19D2"/>
    <w:rsid w:val="004A61DD"/>
    <w:rsid w:val="004B1C71"/>
    <w:rsid w:val="004C6B4A"/>
    <w:rsid w:val="004F1D55"/>
    <w:rsid w:val="004F6F75"/>
    <w:rsid w:val="004F726E"/>
    <w:rsid w:val="005004B2"/>
    <w:rsid w:val="00505523"/>
    <w:rsid w:val="0051273F"/>
    <w:rsid w:val="0051607E"/>
    <w:rsid w:val="0052197F"/>
    <w:rsid w:val="00523AB3"/>
    <w:rsid w:val="00527CE9"/>
    <w:rsid w:val="00534971"/>
    <w:rsid w:val="00534D9C"/>
    <w:rsid w:val="00535AB3"/>
    <w:rsid w:val="005378CA"/>
    <w:rsid w:val="00562478"/>
    <w:rsid w:val="00585CB6"/>
    <w:rsid w:val="00596B47"/>
    <w:rsid w:val="005A667A"/>
    <w:rsid w:val="005B2854"/>
    <w:rsid w:val="005B2B58"/>
    <w:rsid w:val="005B7FCC"/>
    <w:rsid w:val="005D097E"/>
    <w:rsid w:val="005D56F9"/>
    <w:rsid w:val="005E5293"/>
    <w:rsid w:val="005F0300"/>
    <w:rsid w:val="005F572C"/>
    <w:rsid w:val="00601EAA"/>
    <w:rsid w:val="006145BB"/>
    <w:rsid w:val="00633C09"/>
    <w:rsid w:val="0064559A"/>
    <w:rsid w:val="0065142B"/>
    <w:rsid w:val="006716FA"/>
    <w:rsid w:val="00681911"/>
    <w:rsid w:val="00684013"/>
    <w:rsid w:val="006C02EF"/>
    <w:rsid w:val="006C0C04"/>
    <w:rsid w:val="006C5198"/>
    <w:rsid w:val="006D5FC8"/>
    <w:rsid w:val="006F2FF6"/>
    <w:rsid w:val="006F3E2A"/>
    <w:rsid w:val="007041AC"/>
    <w:rsid w:val="00710309"/>
    <w:rsid w:val="00710D6C"/>
    <w:rsid w:val="00725EE0"/>
    <w:rsid w:val="00727574"/>
    <w:rsid w:val="0073562A"/>
    <w:rsid w:val="00735F95"/>
    <w:rsid w:val="00743C0B"/>
    <w:rsid w:val="00746617"/>
    <w:rsid w:val="00771211"/>
    <w:rsid w:val="00775A8E"/>
    <w:rsid w:val="00785763"/>
    <w:rsid w:val="00785B06"/>
    <w:rsid w:val="007A1078"/>
    <w:rsid w:val="007A4F9A"/>
    <w:rsid w:val="007A7FF9"/>
    <w:rsid w:val="007B341D"/>
    <w:rsid w:val="007C7093"/>
    <w:rsid w:val="007D3DDE"/>
    <w:rsid w:val="007D5B53"/>
    <w:rsid w:val="007E43FC"/>
    <w:rsid w:val="007E739D"/>
    <w:rsid w:val="007F1CA9"/>
    <w:rsid w:val="00824738"/>
    <w:rsid w:val="00825EDE"/>
    <w:rsid w:val="00834258"/>
    <w:rsid w:val="00850717"/>
    <w:rsid w:val="00855EF1"/>
    <w:rsid w:val="00856AC5"/>
    <w:rsid w:val="00866181"/>
    <w:rsid w:val="008673F4"/>
    <w:rsid w:val="0088588E"/>
    <w:rsid w:val="008C3874"/>
    <w:rsid w:val="008E30D7"/>
    <w:rsid w:val="008F0AC1"/>
    <w:rsid w:val="008F5E79"/>
    <w:rsid w:val="00907371"/>
    <w:rsid w:val="00911E9B"/>
    <w:rsid w:val="0092068F"/>
    <w:rsid w:val="00935BEB"/>
    <w:rsid w:val="00951695"/>
    <w:rsid w:val="00955449"/>
    <w:rsid w:val="0097687A"/>
    <w:rsid w:val="0098167D"/>
    <w:rsid w:val="00985634"/>
    <w:rsid w:val="0099216F"/>
    <w:rsid w:val="00996752"/>
    <w:rsid w:val="0099690F"/>
    <w:rsid w:val="009A53DE"/>
    <w:rsid w:val="009A5F27"/>
    <w:rsid w:val="009B697B"/>
    <w:rsid w:val="009C69CC"/>
    <w:rsid w:val="009E76B0"/>
    <w:rsid w:val="009F2E62"/>
    <w:rsid w:val="00A00E1F"/>
    <w:rsid w:val="00A2389D"/>
    <w:rsid w:val="00A26B36"/>
    <w:rsid w:val="00A31C9C"/>
    <w:rsid w:val="00A32815"/>
    <w:rsid w:val="00A5302F"/>
    <w:rsid w:val="00A54B4A"/>
    <w:rsid w:val="00A72ADB"/>
    <w:rsid w:val="00A77830"/>
    <w:rsid w:val="00A851F9"/>
    <w:rsid w:val="00A87177"/>
    <w:rsid w:val="00A95931"/>
    <w:rsid w:val="00AB03AF"/>
    <w:rsid w:val="00AB31F2"/>
    <w:rsid w:val="00AB65F6"/>
    <w:rsid w:val="00AC7474"/>
    <w:rsid w:val="00AC74DA"/>
    <w:rsid w:val="00AD1725"/>
    <w:rsid w:val="00AD6296"/>
    <w:rsid w:val="00AE6014"/>
    <w:rsid w:val="00AF1887"/>
    <w:rsid w:val="00B1699F"/>
    <w:rsid w:val="00B22118"/>
    <w:rsid w:val="00B26CDD"/>
    <w:rsid w:val="00B300D6"/>
    <w:rsid w:val="00B33814"/>
    <w:rsid w:val="00B576FA"/>
    <w:rsid w:val="00B755E9"/>
    <w:rsid w:val="00B901BD"/>
    <w:rsid w:val="00B90AEA"/>
    <w:rsid w:val="00BC700F"/>
    <w:rsid w:val="00BD57BA"/>
    <w:rsid w:val="00BF2230"/>
    <w:rsid w:val="00BF7824"/>
    <w:rsid w:val="00C06CEC"/>
    <w:rsid w:val="00C210D1"/>
    <w:rsid w:val="00C24E60"/>
    <w:rsid w:val="00C31866"/>
    <w:rsid w:val="00C52510"/>
    <w:rsid w:val="00C55CAC"/>
    <w:rsid w:val="00C7269B"/>
    <w:rsid w:val="00C80C6B"/>
    <w:rsid w:val="00C85A73"/>
    <w:rsid w:val="00C90ECD"/>
    <w:rsid w:val="00C97EBD"/>
    <w:rsid w:val="00CB13DB"/>
    <w:rsid w:val="00CB28BC"/>
    <w:rsid w:val="00CB4FE0"/>
    <w:rsid w:val="00CB6907"/>
    <w:rsid w:val="00CB6E07"/>
    <w:rsid w:val="00CC3F30"/>
    <w:rsid w:val="00CC62C3"/>
    <w:rsid w:val="00CC6D72"/>
    <w:rsid w:val="00CD6264"/>
    <w:rsid w:val="00CE121F"/>
    <w:rsid w:val="00CF5AFB"/>
    <w:rsid w:val="00D13814"/>
    <w:rsid w:val="00D37879"/>
    <w:rsid w:val="00D404F6"/>
    <w:rsid w:val="00D538C9"/>
    <w:rsid w:val="00D63196"/>
    <w:rsid w:val="00D64595"/>
    <w:rsid w:val="00D70A25"/>
    <w:rsid w:val="00D76C07"/>
    <w:rsid w:val="00D80733"/>
    <w:rsid w:val="00DA07DF"/>
    <w:rsid w:val="00DC7416"/>
    <w:rsid w:val="00DD09C9"/>
    <w:rsid w:val="00DF41D8"/>
    <w:rsid w:val="00DF7E6B"/>
    <w:rsid w:val="00E03D03"/>
    <w:rsid w:val="00E1083A"/>
    <w:rsid w:val="00E33E44"/>
    <w:rsid w:val="00E53AEA"/>
    <w:rsid w:val="00E541E1"/>
    <w:rsid w:val="00E61AAF"/>
    <w:rsid w:val="00E63920"/>
    <w:rsid w:val="00E700F2"/>
    <w:rsid w:val="00E811D1"/>
    <w:rsid w:val="00E96322"/>
    <w:rsid w:val="00EA3722"/>
    <w:rsid w:val="00EB55F0"/>
    <w:rsid w:val="00ED0D64"/>
    <w:rsid w:val="00ED2014"/>
    <w:rsid w:val="00ED60A7"/>
    <w:rsid w:val="00ED67F4"/>
    <w:rsid w:val="00EF74D5"/>
    <w:rsid w:val="00F11155"/>
    <w:rsid w:val="00F246E9"/>
    <w:rsid w:val="00F254AE"/>
    <w:rsid w:val="00F26298"/>
    <w:rsid w:val="00F30E2F"/>
    <w:rsid w:val="00F32339"/>
    <w:rsid w:val="00F360A7"/>
    <w:rsid w:val="00F54E5A"/>
    <w:rsid w:val="00F66852"/>
    <w:rsid w:val="00F67213"/>
    <w:rsid w:val="00F673C7"/>
    <w:rsid w:val="00F83671"/>
    <w:rsid w:val="00FA111D"/>
    <w:rsid w:val="00FA75A5"/>
    <w:rsid w:val="00FB1EA8"/>
    <w:rsid w:val="00FC0FD5"/>
    <w:rsid w:val="00FD2436"/>
    <w:rsid w:val="00FD33C2"/>
    <w:rsid w:val="00FD62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D7646"/>
  <w15:docId w15:val="{7E496E58-B066-421E-B1EB-E83EF7ED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A111D"/>
    <w:rPr>
      <w:lang w:val="en-GB" w:eastAsia="en-GB"/>
    </w:rPr>
  </w:style>
  <w:style w:type="paragraph" w:styleId="Heading1">
    <w:name w:val="heading 1"/>
    <w:basedOn w:val="Normal"/>
    <w:next w:val="Normal"/>
    <w:link w:val="Heading1Char"/>
    <w:rsid w:val="006C02E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996752"/>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FA111D"/>
    <w:pPr>
      <w:framePr w:w="7920" w:h="1980" w:hRule="exact" w:hSpace="180" w:wrap="auto" w:hAnchor="page" w:xAlign="center" w:yAlign="bottom"/>
      <w:ind w:left="2880"/>
    </w:pPr>
    <w:rPr>
      <w:rFonts w:ascii="Arial" w:hAnsi="Arial"/>
      <w:sz w:val="24"/>
    </w:rPr>
  </w:style>
  <w:style w:type="paragraph" w:customStyle="1" w:styleId="Style1">
    <w:name w:val="Style1"/>
    <w:basedOn w:val="Normal"/>
    <w:semiHidden/>
    <w:rsid w:val="007D3DDE"/>
    <w:rPr>
      <w:rFonts w:ascii="Arial" w:hAnsi="Arial" w:cs="Arial"/>
    </w:rPr>
  </w:style>
  <w:style w:type="paragraph" w:customStyle="1" w:styleId="Style2">
    <w:name w:val="Style2"/>
    <w:basedOn w:val="Normal"/>
    <w:autoRedefine/>
    <w:semiHidden/>
    <w:rsid w:val="007D3DDE"/>
    <w:pPr>
      <w:numPr>
        <w:numId w:val="2"/>
      </w:numPr>
    </w:pPr>
    <w:rPr>
      <w:rFonts w:ascii="Arial" w:hAnsi="Arial" w:cs="Arial"/>
    </w:rPr>
  </w:style>
  <w:style w:type="paragraph" w:customStyle="1" w:styleId="ICST-Title">
    <w:name w:val="ICST-Title"/>
    <w:link w:val="ICST-TitleChar"/>
    <w:qFormat/>
    <w:rsid w:val="0073562A"/>
    <w:pPr>
      <w:spacing w:after="340"/>
    </w:pPr>
    <w:rPr>
      <w:b/>
      <w:color w:val="1777A5"/>
      <w:sz w:val="41"/>
      <w:szCs w:val="41"/>
      <w:lang w:val="en-GB" w:eastAsia="en-GB"/>
    </w:rPr>
  </w:style>
  <w:style w:type="character" w:customStyle="1" w:styleId="ICST-TitleChar">
    <w:name w:val="ICST-Title Char"/>
    <w:link w:val="ICST-Title"/>
    <w:rsid w:val="0073562A"/>
    <w:rPr>
      <w:b/>
      <w:color w:val="1777A5"/>
      <w:sz w:val="41"/>
      <w:szCs w:val="41"/>
      <w:lang w:val="en-GB" w:eastAsia="en-GB" w:bidi="ar-SA"/>
    </w:rPr>
  </w:style>
  <w:style w:type="paragraph" w:customStyle="1" w:styleId="ICST-Authorname">
    <w:name w:val="ICST-Author name"/>
    <w:qFormat/>
    <w:rsid w:val="00775A8E"/>
    <w:pPr>
      <w:spacing w:after="340"/>
    </w:pPr>
    <w:rPr>
      <w:sz w:val="24"/>
      <w:szCs w:val="24"/>
      <w:lang w:val="en-GB" w:eastAsia="en-GB"/>
    </w:rPr>
  </w:style>
  <w:style w:type="paragraph" w:customStyle="1" w:styleId="ICST-Address">
    <w:name w:val="ICST-Address"/>
    <w:basedOn w:val="ICST-Title"/>
    <w:qFormat/>
    <w:rsid w:val="00775A8E"/>
    <w:pPr>
      <w:spacing w:after="0"/>
    </w:pPr>
    <w:rPr>
      <w:b w:val="0"/>
      <w:color w:val="auto"/>
      <w:sz w:val="20"/>
      <w:szCs w:val="20"/>
    </w:rPr>
  </w:style>
  <w:style w:type="paragraph" w:customStyle="1" w:styleId="ICST-Oddheader">
    <w:name w:val="ICST-Odd header"/>
    <w:basedOn w:val="Header"/>
    <w:link w:val="ICST-OddheaderChar"/>
    <w:qFormat/>
    <w:rsid w:val="00E541E1"/>
    <w:rPr>
      <w:rFonts w:ascii="Arial" w:hAnsi="Arial" w:cs="Arial"/>
      <w:sz w:val="18"/>
      <w:szCs w:val="18"/>
    </w:rPr>
  </w:style>
  <w:style w:type="paragraph" w:customStyle="1" w:styleId="ICST-Abstractheading">
    <w:name w:val="ICST-Abstract heading"/>
    <w:link w:val="ICST-AbstractheadingChar"/>
    <w:qFormat/>
    <w:rsid w:val="0073562A"/>
    <w:pPr>
      <w:spacing w:before="539" w:after="170"/>
      <w:ind w:right="680"/>
      <w:jc w:val="both"/>
    </w:pPr>
    <w:rPr>
      <w:rFonts w:ascii="Arial" w:hAnsi="Arial"/>
      <w:b/>
      <w:color w:val="1777A5"/>
      <w:sz w:val="24"/>
      <w:szCs w:val="24"/>
      <w:lang w:val="en-GB" w:eastAsia="en-GB"/>
    </w:rPr>
  </w:style>
  <w:style w:type="paragraph" w:customStyle="1" w:styleId="ICST-EvenHeader">
    <w:name w:val="ICST-Even Header"/>
    <w:basedOn w:val="Normal"/>
    <w:link w:val="ICST-EvenHeaderChar"/>
    <w:qFormat/>
    <w:rsid w:val="003A2A40"/>
    <w:pPr>
      <w:jc w:val="right"/>
    </w:pPr>
    <w:rPr>
      <w:rFonts w:ascii="Arial" w:hAnsi="Arial" w:cs="Arial"/>
      <w:sz w:val="18"/>
      <w:szCs w:val="18"/>
    </w:rPr>
  </w:style>
  <w:style w:type="paragraph" w:customStyle="1" w:styleId="ICST-Heading1">
    <w:name w:val="ICST-Heading 1"/>
    <w:qFormat/>
    <w:rsid w:val="0073562A"/>
    <w:pPr>
      <w:spacing w:before="400" w:after="200"/>
      <w:contextualSpacing/>
    </w:pPr>
    <w:rPr>
      <w:rFonts w:ascii="Arial" w:hAnsi="Arial" w:cs="Arial"/>
      <w:b/>
      <w:bCs/>
      <w:color w:val="1777A5"/>
      <w:sz w:val="24"/>
      <w:szCs w:val="24"/>
      <w:lang w:val="en-GB" w:eastAsia="en-GB"/>
    </w:rPr>
  </w:style>
  <w:style w:type="paragraph" w:customStyle="1" w:styleId="ICST-Bodytextnoindent">
    <w:name w:val="ICST-Body text no indent"/>
    <w:link w:val="ICST-BodytextnoindentChar"/>
    <w:qFormat/>
    <w:rsid w:val="006C0C04"/>
    <w:pPr>
      <w:contextualSpacing/>
      <w:jc w:val="both"/>
    </w:pPr>
    <w:rPr>
      <w:bCs/>
      <w:lang w:val="en-GB" w:eastAsia="en-GB"/>
    </w:rPr>
  </w:style>
  <w:style w:type="character" w:customStyle="1" w:styleId="ICST-BodytextnoindentChar">
    <w:name w:val="ICST-Body text no indent Char"/>
    <w:link w:val="ICST-Bodytextnoindent"/>
    <w:rsid w:val="006C0C04"/>
    <w:rPr>
      <w:bCs/>
      <w:lang w:val="en-GB" w:eastAsia="en-GB" w:bidi="ar-SA"/>
    </w:rPr>
  </w:style>
  <w:style w:type="paragraph" w:customStyle="1" w:styleId="ICST-Heading2">
    <w:name w:val="ICST-Heading 2"/>
    <w:qFormat/>
    <w:rsid w:val="0073562A"/>
    <w:pPr>
      <w:spacing w:before="340" w:after="227"/>
      <w:contextualSpacing/>
    </w:pPr>
    <w:rPr>
      <w:rFonts w:ascii="Arial" w:hAnsi="Arial"/>
      <w:color w:val="1777A5"/>
      <w:sz w:val="24"/>
      <w:szCs w:val="24"/>
      <w:lang w:val="en-GB" w:eastAsia="en-GB"/>
    </w:rPr>
  </w:style>
  <w:style w:type="character" w:customStyle="1" w:styleId="ICST-OddheaderChar">
    <w:name w:val="ICST-Odd header Char"/>
    <w:link w:val="ICST-Oddheader"/>
    <w:rsid w:val="00E541E1"/>
    <w:rPr>
      <w:rFonts w:ascii="Arial" w:hAnsi="Arial" w:cs="Arial"/>
      <w:sz w:val="18"/>
      <w:szCs w:val="18"/>
      <w:lang w:eastAsia="en-GB"/>
    </w:rPr>
  </w:style>
  <w:style w:type="paragraph" w:customStyle="1" w:styleId="ICST-Captions">
    <w:name w:val="ICST-Captions"/>
    <w:basedOn w:val="ICST-Bodytextnoindent"/>
    <w:link w:val="ICST-CaptionsChar"/>
    <w:qFormat/>
    <w:rsid w:val="00C31866"/>
    <w:pPr>
      <w:spacing w:before="454" w:after="454"/>
      <w:jc w:val="center"/>
    </w:pPr>
    <w:rPr>
      <w:rFonts w:ascii="Arial" w:hAnsi="Arial" w:cs="Arial"/>
    </w:rPr>
  </w:style>
  <w:style w:type="character" w:customStyle="1" w:styleId="ICST-CaptionsChar">
    <w:name w:val="ICST-Captions Char"/>
    <w:link w:val="ICST-Captions"/>
    <w:rsid w:val="00C31866"/>
    <w:rPr>
      <w:rFonts w:ascii="Arial" w:hAnsi="Arial" w:cs="Arial"/>
      <w:bCs/>
      <w:lang w:val="en-GB" w:eastAsia="en-GB" w:bidi="ar-SA"/>
    </w:rPr>
  </w:style>
  <w:style w:type="paragraph" w:customStyle="1" w:styleId="ICST-Equations">
    <w:name w:val="ICST-Equations"/>
    <w:basedOn w:val="ICST-Bodytextnoindent"/>
    <w:rsid w:val="003A2A40"/>
    <w:pPr>
      <w:jc w:val="right"/>
    </w:pPr>
    <w:rPr>
      <w:bCs w:val="0"/>
    </w:rPr>
  </w:style>
  <w:style w:type="paragraph" w:customStyle="1" w:styleId="Style3">
    <w:name w:val="Style3"/>
    <w:basedOn w:val="Normal"/>
    <w:semiHidden/>
    <w:rsid w:val="004662BC"/>
    <w:pPr>
      <w:tabs>
        <w:tab w:val="num" w:pos="947"/>
      </w:tabs>
      <w:ind w:left="947" w:hanging="360"/>
    </w:pPr>
  </w:style>
  <w:style w:type="character" w:customStyle="1" w:styleId="ICST-EvenHeaderChar">
    <w:name w:val="ICST-Even Header Char"/>
    <w:link w:val="ICST-EvenHeader"/>
    <w:rsid w:val="003A2A40"/>
    <w:rPr>
      <w:rFonts w:ascii="Arial" w:hAnsi="Arial" w:cs="Arial"/>
      <w:i/>
      <w:sz w:val="18"/>
      <w:szCs w:val="18"/>
      <w:lang w:eastAsia="en-GB"/>
    </w:rPr>
  </w:style>
  <w:style w:type="paragraph" w:customStyle="1" w:styleId="ICST-References">
    <w:name w:val="ICST-References"/>
    <w:qFormat/>
    <w:rsid w:val="004F1D55"/>
    <w:pPr>
      <w:numPr>
        <w:numId w:val="16"/>
      </w:numPr>
      <w:jc w:val="both"/>
    </w:pPr>
    <w:rPr>
      <w:bCs/>
      <w:sz w:val="18"/>
      <w:szCs w:val="18"/>
      <w:lang w:val="en-GB" w:eastAsia="en-GB"/>
    </w:rPr>
  </w:style>
  <w:style w:type="paragraph" w:styleId="BalloonText">
    <w:name w:val="Balloon Text"/>
    <w:basedOn w:val="Normal"/>
    <w:link w:val="BalloonTextChar"/>
    <w:rsid w:val="00DF41D8"/>
    <w:rPr>
      <w:rFonts w:ascii="Tahoma" w:hAnsi="Tahoma" w:cs="Tahoma"/>
      <w:sz w:val="16"/>
      <w:szCs w:val="16"/>
    </w:rPr>
  </w:style>
  <w:style w:type="character" w:customStyle="1" w:styleId="BalloonTextChar">
    <w:name w:val="Balloon Text Char"/>
    <w:link w:val="BalloonText"/>
    <w:rsid w:val="00DF41D8"/>
    <w:rPr>
      <w:rFonts w:ascii="Tahoma" w:hAnsi="Tahoma" w:cs="Tahoma"/>
      <w:sz w:val="16"/>
      <w:szCs w:val="16"/>
      <w:lang w:eastAsia="en-GB"/>
    </w:rPr>
  </w:style>
  <w:style w:type="table" w:styleId="TableGrid">
    <w:name w:val="Table Grid"/>
    <w:basedOn w:val="TableNormal"/>
    <w:rsid w:val="00F32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ST-Introduction">
    <w:name w:val="ICST-Introduction"/>
    <w:basedOn w:val="ICST-Heading1"/>
    <w:qFormat/>
    <w:rsid w:val="0073562A"/>
    <w:pPr>
      <w:spacing w:before="340" w:after="227"/>
    </w:pPr>
  </w:style>
  <w:style w:type="paragraph" w:customStyle="1" w:styleId="ICST-Tabletext">
    <w:name w:val="ICST-Table text"/>
    <w:basedOn w:val="Normal"/>
    <w:qFormat/>
    <w:rsid w:val="003A2A40"/>
    <w:rPr>
      <w:rFonts w:ascii="Arial" w:hAnsi="Arial" w:cs="Arial"/>
      <w:bCs/>
      <w:sz w:val="18"/>
      <w:szCs w:val="18"/>
    </w:rPr>
  </w:style>
  <w:style w:type="paragraph" w:customStyle="1" w:styleId="ICST-Listnumbered">
    <w:name w:val="ICST-List (numbered)"/>
    <w:basedOn w:val="Normal"/>
    <w:link w:val="ICST-ListnumberedChar"/>
    <w:qFormat/>
    <w:rsid w:val="004F1D55"/>
    <w:pPr>
      <w:numPr>
        <w:numId w:val="14"/>
      </w:numPr>
      <w:spacing w:before="200" w:after="200"/>
      <w:contextualSpacing/>
      <w:jc w:val="both"/>
    </w:pPr>
    <w:rPr>
      <w:bCs/>
      <w:szCs w:val="25"/>
    </w:rPr>
  </w:style>
  <w:style w:type="character" w:customStyle="1" w:styleId="ICST-ListnumberedChar">
    <w:name w:val="ICST-List (numbered) Char"/>
    <w:link w:val="ICST-Listnumbered"/>
    <w:rsid w:val="004F1D55"/>
    <w:rPr>
      <w:rFonts w:ascii="Arial" w:hAnsi="Arial" w:cs="Arial"/>
      <w:bCs/>
      <w:szCs w:val="25"/>
      <w:lang w:eastAsia="en-GB"/>
    </w:rPr>
  </w:style>
  <w:style w:type="character" w:customStyle="1" w:styleId="ewic-ListnumberedChar">
    <w:name w:val="ewic-List (numbered) Char"/>
    <w:rsid w:val="004F1D55"/>
    <w:rPr>
      <w:rFonts w:ascii="Arial" w:hAnsi="Arial" w:cs="Arial"/>
      <w:bCs/>
      <w:szCs w:val="25"/>
      <w:lang w:eastAsia="en-GB"/>
    </w:rPr>
  </w:style>
  <w:style w:type="paragraph" w:styleId="Header">
    <w:name w:val="header"/>
    <w:basedOn w:val="Normal"/>
    <w:link w:val="HeaderChar"/>
    <w:rsid w:val="00523AB3"/>
    <w:pPr>
      <w:tabs>
        <w:tab w:val="center" w:pos="4513"/>
        <w:tab w:val="right" w:pos="9026"/>
      </w:tabs>
    </w:pPr>
  </w:style>
  <w:style w:type="character" w:customStyle="1" w:styleId="HeaderChar">
    <w:name w:val="Header Char"/>
    <w:link w:val="Header"/>
    <w:rsid w:val="00523AB3"/>
    <w:rPr>
      <w:lang w:eastAsia="en-GB"/>
    </w:rPr>
  </w:style>
  <w:style w:type="paragraph" w:styleId="FootnoteText">
    <w:name w:val="footnote text"/>
    <w:basedOn w:val="Normal"/>
    <w:link w:val="FootnoteTextChar"/>
    <w:rsid w:val="005B2854"/>
    <w:rPr>
      <w:sz w:val="16"/>
    </w:rPr>
  </w:style>
  <w:style w:type="character" w:customStyle="1" w:styleId="FootnoteTextChar">
    <w:name w:val="Footnote Text Char"/>
    <w:link w:val="FootnoteText"/>
    <w:rsid w:val="005B2854"/>
    <w:rPr>
      <w:sz w:val="16"/>
      <w:lang w:val="en-GB" w:eastAsia="en-GB"/>
    </w:rPr>
  </w:style>
  <w:style w:type="character" w:styleId="FootnoteReference">
    <w:name w:val="footnote reference"/>
    <w:rsid w:val="00B901BD"/>
    <w:rPr>
      <w:vertAlign w:val="superscript"/>
    </w:rPr>
  </w:style>
  <w:style w:type="paragraph" w:styleId="Footer">
    <w:name w:val="footer"/>
    <w:basedOn w:val="Normal"/>
    <w:link w:val="FooterChar"/>
    <w:uiPriority w:val="99"/>
    <w:rsid w:val="00E63920"/>
    <w:pPr>
      <w:tabs>
        <w:tab w:val="center" w:pos="4680"/>
        <w:tab w:val="right" w:pos="9360"/>
      </w:tabs>
    </w:pPr>
  </w:style>
  <w:style w:type="character" w:customStyle="1" w:styleId="FooterChar">
    <w:name w:val="Footer Char"/>
    <w:link w:val="Footer"/>
    <w:uiPriority w:val="99"/>
    <w:rsid w:val="00E63920"/>
    <w:rPr>
      <w:lang w:eastAsia="en-GB"/>
    </w:rPr>
  </w:style>
  <w:style w:type="paragraph" w:customStyle="1" w:styleId="ICST-Bodytextwithindent">
    <w:name w:val="ICST-Body text with indent"/>
    <w:basedOn w:val="ICST-Bodytextnoindent"/>
    <w:link w:val="ICST-BodytextwithindentChar"/>
    <w:qFormat/>
    <w:rsid w:val="00F254AE"/>
    <w:pPr>
      <w:ind w:firstLine="227"/>
    </w:pPr>
  </w:style>
  <w:style w:type="paragraph" w:customStyle="1" w:styleId="ICST-Acknowlegementtext">
    <w:name w:val="ICST-Acknowlegement text"/>
    <w:basedOn w:val="ICST-Bodytextnoindent"/>
    <w:link w:val="ICST-AcknowlegementtextChar"/>
    <w:qFormat/>
    <w:rsid w:val="006C0C04"/>
    <w:rPr>
      <w:sz w:val="18"/>
      <w:szCs w:val="18"/>
    </w:rPr>
  </w:style>
  <w:style w:type="character" w:customStyle="1" w:styleId="ICST-BodytextwithindentChar">
    <w:name w:val="ICST-Body text with indent Char"/>
    <w:link w:val="ICST-Bodytextwithindent"/>
    <w:rsid w:val="00F254AE"/>
    <w:rPr>
      <w:bCs/>
      <w:lang w:val="en-GB" w:eastAsia="en-GB" w:bidi="ar-SA"/>
    </w:rPr>
  </w:style>
  <w:style w:type="paragraph" w:customStyle="1" w:styleId="ICST-Acknowledgementheading">
    <w:name w:val="ICST-Acknowledgement heading"/>
    <w:basedOn w:val="ICST-Acknowlegementtext"/>
    <w:link w:val="ICST-AcknowledgementheadingChar"/>
    <w:qFormat/>
    <w:rsid w:val="0073562A"/>
    <w:pPr>
      <w:spacing w:before="340"/>
    </w:pPr>
    <w:rPr>
      <w:rFonts w:ascii="Arial" w:hAnsi="Arial" w:cs="Arial"/>
      <w:b/>
      <w:color w:val="1777A5"/>
      <w:sz w:val="20"/>
    </w:rPr>
  </w:style>
  <w:style w:type="character" w:customStyle="1" w:styleId="ICST-AcknowlegementtextChar">
    <w:name w:val="ICST-Acknowlegement text Char"/>
    <w:link w:val="ICST-Acknowlegementtext"/>
    <w:rsid w:val="006C0C04"/>
    <w:rPr>
      <w:bCs/>
      <w:sz w:val="18"/>
      <w:szCs w:val="18"/>
      <w:lang w:val="en-GB" w:eastAsia="en-GB" w:bidi="ar-SA"/>
    </w:rPr>
  </w:style>
  <w:style w:type="paragraph" w:customStyle="1" w:styleId="ICST-abstracttext">
    <w:name w:val="ICST-abstract text"/>
    <w:basedOn w:val="ICST-Abstractheading"/>
    <w:link w:val="ICST-abstracttextChar"/>
    <w:qFormat/>
    <w:rsid w:val="0073562A"/>
    <w:pPr>
      <w:shd w:val="clear" w:color="auto" w:fill="1777A5"/>
      <w:spacing w:before="0" w:after="0"/>
      <w:ind w:left="227" w:right="0"/>
    </w:pPr>
    <w:rPr>
      <w:rFonts w:ascii="Times New Roman" w:hAnsi="Times New Roman"/>
      <w:b w:val="0"/>
      <w:color w:val="FFFFFF"/>
      <w:sz w:val="20"/>
      <w:szCs w:val="20"/>
    </w:rPr>
  </w:style>
  <w:style w:type="character" w:customStyle="1" w:styleId="ICST-AcknowledgementheadingChar">
    <w:name w:val="ICST-Acknowledgement heading Char"/>
    <w:link w:val="ICST-Acknowledgementheading"/>
    <w:rsid w:val="0073562A"/>
    <w:rPr>
      <w:rFonts w:ascii="Arial" w:hAnsi="Arial" w:cs="Arial"/>
      <w:b/>
      <w:bCs w:val="0"/>
      <w:color w:val="1777A5"/>
      <w:sz w:val="18"/>
      <w:szCs w:val="18"/>
      <w:lang w:val="en-GB" w:eastAsia="en-GB" w:bidi="ar-SA"/>
    </w:rPr>
  </w:style>
  <w:style w:type="paragraph" w:customStyle="1" w:styleId="ICST-Heading3">
    <w:name w:val="ICST-Heading 3"/>
    <w:basedOn w:val="ICST-Acknowledgementheading"/>
    <w:next w:val="Heading3"/>
    <w:link w:val="ICST-Heading3Char"/>
    <w:qFormat/>
    <w:rsid w:val="0073562A"/>
    <w:pPr>
      <w:spacing w:before="227"/>
    </w:pPr>
    <w:rPr>
      <w:szCs w:val="20"/>
    </w:rPr>
  </w:style>
  <w:style w:type="character" w:customStyle="1" w:styleId="ICST-AbstractheadingChar">
    <w:name w:val="ICST-Abstract heading Char"/>
    <w:link w:val="ICST-Abstractheading"/>
    <w:rsid w:val="0073562A"/>
    <w:rPr>
      <w:rFonts w:ascii="Arial" w:hAnsi="Arial"/>
      <w:b/>
      <w:color w:val="1777A5"/>
      <w:sz w:val="24"/>
      <w:szCs w:val="24"/>
      <w:lang w:val="en-GB" w:eastAsia="en-GB" w:bidi="ar-SA"/>
    </w:rPr>
  </w:style>
  <w:style w:type="character" w:customStyle="1" w:styleId="ICST-abstracttextChar">
    <w:name w:val="ICST-abstract text Char"/>
    <w:link w:val="ICST-abstracttext"/>
    <w:rsid w:val="0073562A"/>
    <w:rPr>
      <w:rFonts w:ascii="Arial" w:hAnsi="Arial"/>
      <w:b/>
      <w:color w:val="FFFFFF"/>
      <w:sz w:val="24"/>
      <w:szCs w:val="24"/>
      <w:shd w:val="clear" w:color="auto" w:fill="1777A5"/>
      <w:lang w:val="en-GB" w:eastAsia="en-GB" w:bidi="ar-SA"/>
    </w:rPr>
  </w:style>
  <w:style w:type="paragraph" w:customStyle="1" w:styleId="ICST-Bulletedlist">
    <w:name w:val="ICST-Bulleted list"/>
    <w:basedOn w:val="ICST-Listnumbered"/>
    <w:link w:val="ICST-BulletedlistChar"/>
    <w:qFormat/>
    <w:rsid w:val="009B697B"/>
    <w:pPr>
      <w:numPr>
        <w:numId w:val="17"/>
      </w:numPr>
      <w:ind w:left="397" w:hanging="170"/>
    </w:pPr>
  </w:style>
  <w:style w:type="character" w:customStyle="1" w:styleId="ICST-Heading3Char">
    <w:name w:val="ICST-Heading 3 Char"/>
    <w:link w:val="ICST-Heading3"/>
    <w:rsid w:val="0073562A"/>
    <w:rPr>
      <w:rFonts w:ascii="Arial" w:hAnsi="Arial" w:cs="Arial"/>
      <w:b/>
      <w:bCs w:val="0"/>
      <w:color w:val="1777A5"/>
      <w:sz w:val="18"/>
      <w:szCs w:val="18"/>
      <w:lang w:val="en-GB" w:eastAsia="en-GB" w:bidi="ar-SA"/>
    </w:rPr>
  </w:style>
  <w:style w:type="paragraph" w:customStyle="1" w:styleId="ICST-Keywords">
    <w:name w:val="ICST-Keywords"/>
    <w:basedOn w:val="Normal"/>
    <w:link w:val="ICST-KeywordsChar"/>
    <w:uiPriority w:val="99"/>
    <w:qFormat/>
    <w:rsid w:val="004F1D55"/>
    <w:pPr>
      <w:spacing w:before="227" w:after="190"/>
      <w:ind w:left="227"/>
      <w:jc w:val="both"/>
    </w:pPr>
    <w:rPr>
      <w:sz w:val="18"/>
      <w:szCs w:val="48"/>
    </w:rPr>
  </w:style>
  <w:style w:type="character" w:customStyle="1" w:styleId="ICST-BulletedlistChar">
    <w:name w:val="ICST-Bulleted list Char"/>
    <w:link w:val="ICST-Bulletedlist"/>
    <w:rsid w:val="009B697B"/>
    <w:rPr>
      <w:rFonts w:ascii="Arial" w:hAnsi="Arial" w:cs="Arial"/>
      <w:bCs/>
      <w:szCs w:val="25"/>
      <w:lang w:eastAsia="en-GB"/>
    </w:rPr>
  </w:style>
  <w:style w:type="paragraph" w:customStyle="1" w:styleId="ICST-Footnotetext">
    <w:name w:val="ICST-Footnote text"/>
    <w:basedOn w:val="FootnoteText"/>
    <w:link w:val="ICST-FootnotetextChar"/>
    <w:rsid w:val="009B697B"/>
    <w:rPr>
      <w:szCs w:val="16"/>
    </w:rPr>
  </w:style>
  <w:style w:type="character" w:customStyle="1" w:styleId="ICST-FootnotetextChar">
    <w:name w:val="ICST-Footnote text Char"/>
    <w:link w:val="ICST-Footnotetext"/>
    <w:rsid w:val="009B697B"/>
    <w:rPr>
      <w:sz w:val="16"/>
      <w:szCs w:val="16"/>
      <w:lang w:eastAsia="en-GB"/>
    </w:rPr>
  </w:style>
  <w:style w:type="character" w:customStyle="1" w:styleId="ICST-KeywordsChar">
    <w:name w:val="ICST-Keywords Char"/>
    <w:link w:val="ICST-Keywords"/>
    <w:uiPriority w:val="99"/>
    <w:rsid w:val="004F1D55"/>
    <w:rPr>
      <w:rFonts w:ascii="Arial" w:hAnsi="Arial"/>
      <w:i/>
      <w:sz w:val="18"/>
      <w:szCs w:val="48"/>
      <w:lang w:eastAsia="en-GB"/>
    </w:rPr>
  </w:style>
  <w:style w:type="character" w:customStyle="1" w:styleId="Heading3Char">
    <w:name w:val="Heading 3 Char"/>
    <w:link w:val="Heading3"/>
    <w:semiHidden/>
    <w:rsid w:val="00996752"/>
    <w:rPr>
      <w:rFonts w:ascii="Cambria" w:eastAsia="Times New Roman" w:hAnsi="Cambria" w:cs="Times New Roman"/>
      <w:b/>
      <w:bCs/>
      <w:color w:val="4F81BD"/>
      <w:lang w:eastAsia="en-GB"/>
    </w:rPr>
  </w:style>
  <w:style w:type="character" w:styleId="Hyperlink">
    <w:name w:val="Hyperlink"/>
    <w:unhideWhenUsed/>
    <w:rsid w:val="006D5FC8"/>
    <w:rPr>
      <w:color w:val="0563C1"/>
      <w:u w:val="single"/>
    </w:rPr>
  </w:style>
  <w:style w:type="character" w:customStyle="1" w:styleId="UnresolvedMention">
    <w:name w:val="Unresolved Mention"/>
    <w:uiPriority w:val="99"/>
    <w:semiHidden/>
    <w:unhideWhenUsed/>
    <w:rsid w:val="006D5FC8"/>
    <w:rPr>
      <w:color w:val="605E5C"/>
      <w:shd w:val="clear" w:color="auto" w:fill="E1DFDD"/>
    </w:rPr>
  </w:style>
  <w:style w:type="character" w:styleId="CommentReference">
    <w:name w:val="annotation reference"/>
    <w:semiHidden/>
    <w:unhideWhenUsed/>
    <w:rsid w:val="00850717"/>
    <w:rPr>
      <w:sz w:val="16"/>
      <w:szCs w:val="16"/>
    </w:rPr>
  </w:style>
  <w:style w:type="paragraph" w:styleId="CommentText">
    <w:name w:val="annotation text"/>
    <w:basedOn w:val="Normal"/>
    <w:link w:val="CommentTextChar"/>
    <w:semiHidden/>
    <w:unhideWhenUsed/>
    <w:rsid w:val="00850717"/>
  </w:style>
  <w:style w:type="character" w:customStyle="1" w:styleId="CommentTextChar">
    <w:name w:val="Comment Text Char"/>
    <w:link w:val="CommentText"/>
    <w:semiHidden/>
    <w:rsid w:val="00850717"/>
    <w:rPr>
      <w:lang w:val="en-GB" w:eastAsia="en-GB"/>
    </w:rPr>
  </w:style>
  <w:style w:type="paragraph" w:styleId="CommentSubject">
    <w:name w:val="annotation subject"/>
    <w:basedOn w:val="CommentText"/>
    <w:next w:val="CommentText"/>
    <w:link w:val="CommentSubjectChar"/>
    <w:semiHidden/>
    <w:unhideWhenUsed/>
    <w:rsid w:val="00850717"/>
    <w:rPr>
      <w:b/>
      <w:bCs/>
    </w:rPr>
  </w:style>
  <w:style w:type="character" w:customStyle="1" w:styleId="CommentSubjectChar">
    <w:name w:val="Comment Subject Char"/>
    <w:link w:val="CommentSubject"/>
    <w:semiHidden/>
    <w:rsid w:val="00850717"/>
    <w:rPr>
      <w:b/>
      <w:bCs/>
      <w:lang w:val="en-GB" w:eastAsia="en-GB"/>
    </w:rPr>
  </w:style>
  <w:style w:type="paragraph" w:customStyle="1" w:styleId="IndexTerms">
    <w:name w:val="IndexTerms"/>
    <w:basedOn w:val="Normal"/>
    <w:next w:val="Normal"/>
    <w:rsid w:val="00ED2014"/>
    <w:pPr>
      <w:jc w:val="both"/>
    </w:pPr>
    <w:rPr>
      <w:b/>
      <w:bCs/>
      <w:sz w:val="18"/>
      <w:szCs w:val="18"/>
      <w:lang w:val="en-US" w:eastAsia="en-US"/>
    </w:rPr>
  </w:style>
  <w:style w:type="paragraph" w:styleId="BodyText">
    <w:name w:val="Body Text"/>
    <w:basedOn w:val="Normal"/>
    <w:link w:val="BodyTextChar"/>
    <w:uiPriority w:val="99"/>
    <w:rsid w:val="00C24E60"/>
    <w:pPr>
      <w:tabs>
        <w:tab w:val="left" w:pos="288"/>
      </w:tabs>
      <w:spacing w:after="120" w:line="228" w:lineRule="auto"/>
      <w:ind w:firstLine="288"/>
      <w:jc w:val="both"/>
    </w:pPr>
    <w:rPr>
      <w:rFonts w:eastAsia="MS Mincho"/>
      <w:spacing w:val="-1"/>
      <w:lang w:val="en-US" w:eastAsia="en-US"/>
    </w:rPr>
  </w:style>
  <w:style w:type="character" w:customStyle="1" w:styleId="BodyTextChar">
    <w:name w:val="Body Text Char"/>
    <w:basedOn w:val="DefaultParagraphFont"/>
    <w:link w:val="BodyText"/>
    <w:uiPriority w:val="99"/>
    <w:rsid w:val="00C24E60"/>
    <w:rPr>
      <w:rFonts w:eastAsia="MS Mincho"/>
      <w:spacing w:val="-1"/>
      <w:lang w:val="en-US" w:eastAsia="en-US"/>
    </w:rPr>
  </w:style>
  <w:style w:type="character" w:customStyle="1" w:styleId="Heading1Char">
    <w:name w:val="Heading 1 Char"/>
    <w:basedOn w:val="DefaultParagraphFont"/>
    <w:link w:val="Heading1"/>
    <w:rsid w:val="006C02EF"/>
    <w:rPr>
      <w:rFonts w:asciiTheme="majorHAnsi" w:eastAsiaTheme="majorEastAsia" w:hAnsiTheme="majorHAnsi" w:cstheme="majorBidi"/>
      <w:color w:val="2F5496" w:themeColor="accent1" w:themeShade="BF"/>
      <w:sz w:val="32"/>
      <w:szCs w:val="32"/>
      <w:lang w:val="en-GB" w:eastAsia="en-GB"/>
    </w:rPr>
  </w:style>
  <w:style w:type="character" w:customStyle="1" w:styleId="mi">
    <w:name w:val="mi"/>
    <w:basedOn w:val="DefaultParagraphFont"/>
    <w:rsid w:val="00466F2F"/>
  </w:style>
  <w:style w:type="character" w:customStyle="1" w:styleId="mo">
    <w:name w:val="mo"/>
    <w:basedOn w:val="DefaultParagraphFont"/>
    <w:rsid w:val="00466F2F"/>
  </w:style>
  <w:style w:type="table" w:styleId="ListTable3-Accent5">
    <w:name w:val="List Table 3 Accent 5"/>
    <w:basedOn w:val="TableNormal"/>
    <w:uiPriority w:val="48"/>
    <w:rsid w:val="00466F2F"/>
    <w:rPr>
      <w:rFonts w:asciiTheme="minorHAnsi" w:eastAsiaTheme="minorHAnsi" w:hAnsiTheme="minorHAnsi" w:cstheme="minorBidi"/>
      <w:sz w:val="22"/>
      <w:szCs w:val="22"/>
      <w:lang w:val="en-US" w:eastAsia="en-US"/>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styleId="Strong">
    <w:name w:val="Strong"/>
    <w:uiPriority w:val="22"/>
    <w:qFormat/>
    <w:rsid w:val="00633C09"/>
    <w:rPr>
      <w:b/>
      <w:bCs/>
    </w:rPr>
  </w:style>
  <w:style w:type="character" w:styleId="Emphasis">
    <w:name w:val="Emphasis"/>
    <w:uiPriority w:val="20"/>
    <w:qFormat/>
    <w:rsid w:val="00633C09"/>
    <w:rPr>
      <w:i/>
      <w:iCs/>
    </w:rPr>
  </w:style>
  <w:style w:type="paragraph" w:styleId="ListParagraph">
    <w:name w:val="List Paragraph"/>
    <w:basedOn w:val="Normal"/>
    <w:uiPriority w:val="34"/>
    <w:qFormat/>
    <w:rsid w:val="00CD6264"/>
    <w:pPr>
      <w:spacing w:after="160" w:line="259" w:lineRule="auto"/>
      <w:ind w:left="720"/>
      <w:contextualSpacing/>
    </w:pPr>
    <w:rPr>
      <w:rFonts w:asciiTheme="minorHAnsi" w:eastAsiaTheme="minorHAnsi" w:hAnsiTheme="minorHAnsi" w:cstheme="minorBidi"/>
      <w:sz w:val="22"/>
      <w:szCs w:val="22"/>
      <w:lang w:val="en-US" w:eastAsia="en-US"/>
    </w:rPr>
  </w:style>
  <w:style w:type="paragraph" w:customStyle="1" w:styleId="Default">
    <w:name w:val="Default"/>
    <w:rsid w:val="00CD6264"/>
    <w:pPr>
      <w:autoSpaceDE w:val="0"/>
      <w:autoSpaceDN w:val="0"/>
      <w:adjustRightInd w:val="0"/>
    </w:pPr>
    <w:rPr>
      <w:rFonts w:eastAsiaTheme="minorHAnsi"/>
      <w:color w:val="000000"/>
      <w:sz w:val="24"/>
      <w:szCs w:val="24"/>
      <w:lang w:val="en-US" w:eastAsia="en-US"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625290">
      <w:bodyDiv w:val="1"/>
      <w:marLeft w:val="0"/>
      <w:marRight w:val="0"/>
      <w:marTop w:val="0"/>
      <w:marBottom w:val="0"/>
      <w:divBdr>
        <w:top w:val="none" w:sz="0" w:space="0" w:color="auto"/>
        <w:left w:val="none" w:sz="0" w:space="0" w:color="auto"/>
        <w:bottom w:val="none" w:sz="0" w:space="0" w:color="auto"/>
        <w:right w:val="none" w:sz="0" w:space="0" w:color="auto"/>
      </w:divBdr>
      <w:divsChild>
        <w:div w:id="1147160385">
          <w:marLeft w:val="0"/>
          <w:marRight w:val="0"/>
          <w:marTop w:val="100"/>
          <w:marBottom w:val="100"/>
          <w:divBdr>
            <w:top w:val="none" w:sz="0" w:space="0" w:color="auto"/>
            <w:left w:val="none" w:sz="0" w:space="0" w:color="auto"/>
            <w:bottom w:val="none" w:sz="0" w:space="0" w:color="auto"/>
            <w:right w:val="none" w:sz="0" w:space="0" w:color="auto"/>
          </w:divBdr>
          <w:divsChild>
            <w:div w:id="1734155625">
              <w:marLeft w:val="0"/>
              <w:marRight w:val="0"/>
              <w:marTop w:val="0"/>
              <w:marBottom w:val="0"/>
              <w:divBdr>
                <w:top w:val="none" w:sz="0" w:space="0" w:color="auto"/>
                <w:left w:val="none" w:sz="0" w:space="0" w:color="auto"/>
                <w:bottom w:val="none" w:sz="0" w:space="0" w:color="auto"/>
                <w:right w:val="none" w:sz="0" w:space="0" w:color="auto"/>
              </w:divBdr>
              <w:divsChild>
                <w:div w:id="773981113">
                  <w:marLeft w:val="225"/>
                  <w:marRight w:val="225"/>
                  <w:marTop w:val="0"/>
                  <w:marBottom w:val="0"/>
                  <w:divBdr>
                    <w:top w:val="none" w:sz="0" w:space="0" w:color="auto"/>
                    <w:left w:val="none" w:sz="0" w:space="0" w:color="auto"/>
                    <w:bottom w:val="none" w:sz="0" w:space="0" w:color="auto"/>
                    <w:right w:val="none" w:sz="0" w:space="0" w:color="auto"/>
                  </w:divBdr>
                  <w:divsChild>
                    <w:div w:id="168231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208409">
      <w:bodyDiv w:val="1"/>
      <w:marLeft w:val="0"/>
      <w:marRight w:val="0"/>
      <w:marTop w:val="0"/>
      <w:marBottom w:val="0"/>
      <w:divBdr>
        <w:top w:val="none" w:sz="0" w:space="0" w:color="auto"/>
        <w:left w:val="none" w:sz="0" w:space="0" w:color="auto"/>
        <w:bottom w:val="none" w:sz="0" w:space="0" w:color="auto"/>
        <w:right w:val="none" w:sz="0" w:space="0" w:color="auto"/>
      </w:divBdr>
    </w:div>
    <w:div w:id="1924605252">
      <w:bodyDiv w:val="1"/>
      <w:marLeft w:val="0"/>
      <w:marRight w:val="0"/>
      <w:marTop w:val="0"/>
      <w:marBottom w:val="0"/>
      <w:divBdr>
        <w:top w:val="none" w:sz="0" w:space="0" w:color="auto"/>
        <w:left w:val="none" w:sz="0" w:space="0" w:color="auto"/>
        <w:bottom w:val="none" w:sz="0" w:space="0" w:color="auto"/>
        <w:right w:val="none" w:sz="0" w:space="0" w:color="auto"/>
      </w:divBdr>
      <w:divsChild>
        <w:div w:id="1272778739">
          <w:marLeft w:val="0"/>
          <w:marRight w:val="0"/>
          <w:marTop w:val="100"/>
          <w:marBottom w:val="100"/>
          <w:divBdr>
            <w:top w:val="none" w:sz="0" w:space="0" w:color="auto"/>
            <w:left w:val="none" w:sz="0" w:space="0" w:color="auto"/>
            <w:bottom w:val="none" w:sz="0" w:space="0" w:color="auto"/>
            <w:right w:val="none" w:sz="0" w:space="0" w:color="auto"/>
          </w:divBdr>
          <w:divsChild>
            <w:div w:id="1473982623">
              <w:marLeft w:val="0"/>
              <w:marRight w:val="0"/>
              <w:marTop w:val="0"/>
              <w:marBottom w:val="0"/>
              <w:divBdr>
                <w:top w:val="none" w:sz="0" w:space="0" w:color="auto"/>
                <w:left w:val="none" w:sz="0" w:space="0" w:color="auto"/>
                <w:bottom w:val="none" w:sz="0" w:space="0" w:color="auto"/>
                <w:right w:val="none" w:sz="0" w:space="0" w:color="auto"/>
              </w:divBdr>
              <w:divsChild>
                <w:div w:id="1741705457">
                  <w:marLeft w:val="225"/>
                  <w:marRight w:val="225"/>
                  <w:marTop w:val="0"/>
                  <w:marBottom w:val="0"/>
                  <w:divBdr>
                    <w:top w:val="none" w:sz="0" w:space="0" w:color="auto"/>
                    <w:left w:val="none" w:sz="0" w:space="0" w:color="auto"/>
                    <w:bottom w:val="none" w:sz="0" w:space="0" w:color="auto"/>
                    <w:right w:val="none" w:sz="0" w:space="0" w:color="auto"/>
                  </w:divBdr>
                  <w:divsChild>
                    <w:div w:id="20573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4.0/"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4.xml.rels><?xml version="1.0" encoding="UTF-8" standalone="yes"?>
<Relationships xmlns="http://schemas.openxmlformats.org/package/2006/relationships"><Relationship Id="rId1" Type="http://schemas.openxmlformats.org/officeDocument/2006/relationships/image" Target="media/image4.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a\Desktop\ESCRIPTS%20-%20manuals%20and%20templates\EAI%20Endorsed%20Transactions%20Word%202000%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E6012DE-3BFD-444F-B654-58BD45376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EAI Endorsed Transactions Word 2000 Template</Template>
  <TotalTime>261</TotalTime>
  <Pages>12</Pages>
  <Words>10294</Words>
  <Characters>42827</Characters>
  <Application>Microsoft Office Word</Application>
  <DocSecurity>0</DocSecurity>
  <Lines>1189</Lines>
  <Paragraphs>454</Paragraphs>
  <ScaleCrop>false</ScaleCrop>
  <HeadingPairs>
    <vt:vector size="2" baseType="variant">
      <vt:variant>
        <vt:lpstr>Title</vt:lpstr>
      </vt:variant>
      <vt:variant>
        <vt:i4>1</vt:i4>
      </vt:variant>
    </vt:vector>
  </HeadingPairs>
  <TitlesOfParts>
    <vt:vector size="1" baseType="lpstr">
      <vt:lpstr>This is a title</vt:lpstr>
    </vt:vector>
  </TitlesOfParts>
  <Company>The British Computer Society</Company>
  <LinksUpToDate>false</LinksUpToDate>
  <CharactersWithSpaces>52667</CharactersWithSpaces>
  <SharedDoc>false</SharedDoc>
  <HLinks>
    <vt:vector size="6" baseType="variant">
      <vt:variant>
        <vt:i4>6553702</vt:i4>
      </vt:variant>
      <vt:variant>
        <vt:i4>0</vt:i4>
      </vt:variant>
      <vt:variant>
        <vt:i4>0</vt:i4>
      </vt:variant>
      <vt:variant>
        <vt:i4>5</vt:i4>
      </vt:variant>
      <vt:variant>
        <vt:lpwstr>http://creativecommons.org/licenses/by/3.0/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title</dc:title>
  <dc:subject/>
  <dc:creator>erika</dc:creator>
  <cp:keywords/>
  <cp:lastModifiedBy>Lenovo</cp:lastModifiedBy>
  <cp:revision>35</cp:revision>
  <cp:lastPrinted>1900-12-31T22:00:00Z</cp:lastPrinted>
  <dcterms:created xsi:type="dcterms:W3CDTF">2023-08-18T09:37:00Z</dcterms:created>
  <dcterms:modified xsi:type="dcterms:W3CDTF">2023-09-11T14:20:00Z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6a68141f6b2ae8e429527249ef5d420c19deb04b8f578377ab326ae40f28a00d</vt:lpwstr>
  </property>
</Properties>
</file>